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1BFFA" w14:textId="7FC8834A" w:rsidR="00C02417" w:rsidRPr="00407E15" w:rsidRDefault="003C5A1E" w:rsidP="00D35B00">
      <w:pPr>
        <w:pStyle w:val="3"/>
        <w:rPr>
          <w:rFonts w:asciiTheme="majorEastAsia" w:hAnsiTheme="majorEastAsia"/>
          <w:sz w:val="20"/>
          <w:szCs w:val="20"/>
        </w:rPr>
      </w:pPr>
      <w:r>
        <w:rPr>
          <w:rFonts w:asciiTheme="majorEastAsia" w:hAnsiTheme="majorEastAsia" w:hint="eastAsia"/>
          <w:sz w:val="20"/>
          <w:szCs w:val="20"/>
        </w:rPr>
        <w:t>本年度の活動内容</w:t>
      </w:r>
      <w:r w:rsidR="00C02417" w:rsidRPr="00407E15">
        <w:rPr>
          <w:rFonts w:asciiTheme="majorEastAsia" w:hAnsiTheme="majorEastAsia" w:hint="eastAsia"/>
          <w:sz w:val="20"/>
          <w:szCs w:val="20"/>
        </w:rPr>
        <w:t>（</w:t>
      </w:r>
      <w:r w:rsidR="00C02417" w:rsidRPr="00407E15">
        <w:rPr>
          <w:rFonts w:asciiTheme="majorEastAsia" w:hAnsiTheme="majorEastAsia"/>
          <w:sz w:val="20"/>
          <w:szCs w:val="20"/>
        </w:rPr>
        <w:t>800</w:t>
      </w:r>
      <w:r w:rsidR="00C02417"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C02417" w:rsidRPr="00282D96" w14:paraId="45E07BDD" w14:textId="77777777" w:rsidTr="00C02417">
        <w:tc>
          <w:tcPr>
            <w:tcW w:w="8494" w:type="dxa"/>
          </w:tcPr>
          <w:p w14:paraId="2DC44EE1" w14:textId="2F4E6CD9" w:rsidR="00F432B4" w:rsidRPr="004D1A55" w:rsidRDefault="00F432B4" w:rsidP="00F432B4">
            <w:pPr>
              <w:ind w:firstLineChars="100" w:firstLine="220"/>
              <w:rPr>
                <w:color w:val="000000"/>
              </w:rPr>
            </w:pPr>
            <w:r w:rsidRPr="009C5AF2">
              <w:rPr>
                <w:rFonts w:hint="eastAsia"/>
              </w:rPr>
              <w:t>本校は、「よく考える子、思いやりのある子、じょうぶな子」を学校理念として、</w:t>
            </w:r>
            <w:r w:rsidR="009C5AF2" w:rsidRPr="009C5AF2">
              <w:rPr>
                <w:rFonts w:ascii="ＭＳ ゴシック" w:eastAsia="ＭＳ ゴシック" w:hAnsi="ＭＳ ゴシック" w:hint="eastAsia"/>
              </w:rPr>
              <w:t>ユネスコスクールが重点的に取り組む</w:t>
            </w:r>
            <w:r w:rsidR="009C5AF2" w:rsidRPr="009C5AF2">
              <w:t>3</w:t>
            </w:r>
            <w:r w:rsidR="009C5AF2" w:rsidRPr="009C5AF2">
              <w:rPr>
                <w:rFonts w:ascii="ＭＳ ゴシック" w:eastAsia="ＭＳ ゴシック" w:hAnsi="ＭＳ ゴシック" w:hint="eastAsia"/>
              </w:rPr>
              <w:t>つの分野</w:t>
            </w:r>
            <w:r w:rsidR="009C5AF2" w:rsidRPr="009C5AF2">
              <w:rPr>
                <w:rFonts w:asciiTheme="majorEastAsia" w:eastAsiaTheme="majorEastAsia" w:hAnsiTheme="majorEastAsia" w:hint="eastAsia"/>
              </w:rPr>
              <w:t>を通して、</w:t>
            </w:r>
            <w:r w:rsidR="009C5AF2" w:rsidRPr="009C5AF2">
              <w:rPr>
                <w:rFonts w:hint="eastAsia"/>
              </w:rPr>
              <w:t>他者を思いやり、自然や社会に対しての関わり方を考え、実行する力の育成を目標とした。</w:t>
            </w:r>
            <w:r w:rsidRPr="009C5AF2">
              <w:rPr>
                <w:rFonts w:hint="eastAsia"/>
              </w:rPr>
              <w:t>具体的には、</w:t>
            </w:r>
            <w:r w:rsidRPr="009C5AF2">
              <w:rPr>
                <w:rFonts w:hint="eastAsia"/>
                <w:color w:val="000000"/>
              </w:rPr>
              <w:t>①地域の文化財や世界遺産についての学習、②地域の環境保全に係わる学習、③人権にかかわる学習、④食育にかかわる学習を行った。</w:t>
            </w:r>
          </w:p>
          <w:p w14:paraId="6D708985" w14:textId="6AC782CC" w:rsidR="00F432B4" w:rsidRDefault="00F432B4" w:rsidP="00F432B4">
            <w:pPr>
              <w:widowControl w:val="0"/>
              <w:numPr>
                <w:ilvl w:val="0"/>
                <w:numId w:val="26"/>
              </w:numPr>
              <w:spacing w:after="0"/>
              <w:jc w:val="both"/>
              <w:rPr>
                <w:rFonts w:hAnsi="ＭＳ ゴシック"/>
                <w:b/>
                <w:color w:val="000000"/>
              </w:rPr>
            </w:pPr>
            <w:r>
              <w:rPr>
                <w:rFonts w:hAnsi="ＭＳ ゴシック" w:hint="eastAsia"/>
                <w:b/>
                <w:color w:val="000000"/>
              </w:rPr>
              <w:t>地域の文化財や世界遺産についての学習</w:t>
            </w:r>
          </w:p>
          <w:p w14:paraId="02F1C1FA" w14:textId="4E2A0BA5" w:rsidR="00F432B4" w:rsidRDefault="00EC58B5" w:rsidP="00F432B4">
            <w:pPr>
              <w:widowControl w:val="0"/>
              <w:spacing w:after="0"/>
              <w:jc w:val="both"/>
              <w:rPr>
                <w:rFonts w:hAnsi="ＭＳ ゴシック" w:cs="ＭＳ 明朝"/>
              </w:rPr>
            </w:pPr>
            <w:r>
              <w:rPr>
                <w:rFonts w:hAnsi="ＭＳ ゴシック"/>
                <w:b/>
                <w:noProof/>
                <w:color w:val="000000"/>
              </w:rPr>
              <w:drawing>
                <wp:anchor distT="0" distB="0" distL="114300" distR="114300" simplePos="0" relativeHeight="251682816" behindDoc="0" locked="0" layoutInCell="1" allowOverlap="1" wp14:anchorId="608C361D" wp14:editId="01018D6A">
                  <wp:simplePos x="0" y="0"/>
                  <wp:positionH relativeFrom="column">
                    <wp:posOffset>1559560</wp:posOffset>
                  </wp:positionH>
                  <wp:positionV relativeFrom="paragraph">
                    <wp:posOffset>1280795</wp:posOffset>
                  </wp:positionV>
                  <wp:extent cx="1892300" cy="14192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2B4">
              <w:rPr>
                <w:rFonts w:hAnsi="ＭＳ ゴシック" w:hint="eastAsia"/>
                <w:b/>
                <w:color w:val="000000"/>
              </w:rPr>
              <w:t xml:space="preserve">　</w:t>
            </w:r>
            <w:r w:rsidR="00D732D0">
              <w:rPr>
                <w:rFonts w:hAnsi="ＭＳ ゴシック" w:cs="ＭＳ 明朝" w:hint="eastAsia"/>
              </w:rPr>
              <w:t>２年生で「まちたんけん」を実施し、</w:t>
            </w:r>
            <w:r w:rsidR="00195616">
              <w:rPr>
                <w:rFonts w:hAnsi="ＭＳ ゴシック" w:cs="ＭＳ 明朝" w:hint="eastAsia"/>
              </w:rPr>
              <w:t>相撲と関わりの深い</w:t>
            </w:r>
            <w:r w:rsidR="00D732D0">
              <w:rPr>
                <w:rFonts w:hAnsi="ＭＳ ゴシック" w:cs="ＭＳ 明朝" w:hint="eastAsia"/>
              </w:rPr>
              <w:t>「日本三大辻（土俵）」があ</w:t>
            </w:r>
            <w:r w:rsidR="00195616">
              <w:rPr>
                <w:rFonts w:hAnsi="ＭＳ ゴシック" w:cs="ＭＳ 明朝" w:hint="eastAsia"/>
              </w:rPr>
              <w:t>る</w:t>
            </w:r>
            <w:r w:rsidR="00D732D0">
              <w:rPr>
                <w:rFonts w:hAnsi="ＭＳ ゴシック" w:cs="ＭＳ 明朝" w:hint="eastAsia"/>
              </w:rPr>
              <w:t>地域の神社を見学した。</w:t>
            </w:r>
            <w:r w:rsidR="00195616">
              <w:rPr>
                <w:rFonts w:hAnsi="ＭＳ ゴシック" w:cs="ＭＳ 明朝" w:hint="eastAsia"/>
              </w:rPr>
              <w:t>さらに２学期の体育では全学年で「相撲学習」を行</w:t>
            </w:r>
            <w:r w:rsidR="0068467E">
              <w:rPr>
                <w:rFonts w:hAnsi="ＭＳ ゴシック" w:cs="ＭＳ 明朝" w:hint="eastAsia"/>
              </w:rPr>
              <w:t>い、</w:t>
            </w:r>
            <w:r w:rsidR="00195616">
              <w:rPr>
                <w:rFonts w:hAnsi="ＭＳ ゴシック" w:cs="ＭＳ 明朝" w:hint="eastAsia"/>
              </w:rPr>
              <w:t>講師の方</w:t>
            </w:r>
            <w:r w:rsidR="0068467E">
              <w:rPr>
                <w:rFonts w:hAnsi="ＭＳ ゴシック" w:cs="ＭＳ 明朝" w:hint="eastAsia"/>
              </w:rPr>
              <w:t>から</w:t>
            </w:r>
            <w:r w:rsidR="00195616">
              <w:rPr>
                <w:rFonts w:hAnsi="ＭＳ ゴシック" w:cs="ＭＳ 明朝" w:hint="eastAsia"/>
              </w:rPr>
              <w:t>相撲の礼儀や取組などについて学ぶことができた。また、</w:t>
            </w:r>
            <w:r w:rsidR="00D732D0">
              <w:rPr>
                <w:rFonts w:hAnsi="ＭＳ ゴシック" w:cs="ＭＳ 明朝" w:hint="eastAsia"/>
              </w:rPr>
              <w:t>４年生では藤岡市の世界遺産「高山社」の見学を行い、郷土の高山社が果たした役割や世界遺産として登録された経緯などについて現地で学んだ。</w:t>
            </w:r>
          </w:p>
          <w:p w14:paraId="1C5D37AE" w14:textId="27A4D891" w:rsidR="00D732D0" w:rsidRDefault="00EC58B5" w:rsidP="0084798C">
            <w:pPr>
              <w:widowControl w:val="0"/>
              <w:spacing w:after="0"/>
              <w:jc w:val="center"/>
              <w:rPr>
                <w:rFonts w:hAnsi="ＭＳ ゴシック"/>
                <w:b/>
                <w:color w:val="000000"/>
              </w:rPr>
            </w:pPr>
            <w:r>
              <w:rPr>
                <w:rFonts w:hAnsi="ＭＳ ゴシック" w:hint="eastAsia"/>
                <w:b/>
                <w:noProof/>
                <w:color w:val="000000"/>
              </w:rPr>
              <w:drawing>
                <wp:anchor distT="0" distB="0" distL="114300" distR="114300" simplePos="0" relativeHeight="251683840" behindDoc="1" locked="0" layoutInCell="1" allowOverlap="1" wp14:anchorId="78C08378" wp14:editId="118E7828">
                  <wp:simplePos x="0" y="0"/>
                  <wp:positionH relativeFrom="column">
                    <wp:posOffset>3610610</wp:posOffset>
                  </wp:positionH>
                  <wp:positionV relativeFrom="paragraph">
                    <wp:posOffset>144145</wp:posOffset>
                  </wp:positionV>
                  <wp:extent cx="1524000" cy="1143000"/>
                  <wp:effectExtent l="0" t="0" r="0" b="0"/>
                  <wp:wrapTight wrapText="bothSides">
                    <wp:wrapPolygon edited="0">
                      <wp:start x="0" y="0"/>
                      <wp:lineTo x="0" y="21240"/>
                      <wp:lineTo x="21330" y="21240"/>
                      <wp:lineTo x="21330"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B18245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14:sizeRelH relativeFrom="margin">
                    <wp14:pctWidth>0</wp14:pctWidth>
                  </wp14:sizeRelH>
                  <wp14:sizeRelV relativeFrom="margin">
                    <wp14:pctHeight>0</wp14:pctHeight>
                  </wp14:sizeRelV>
                </wp:anchor>
              </w:drawing>
            </w:r>
            <w:r>
              <w:rPr>
                <w:rFonts w:hAnsi="ＭＳ ゴシック" w:cs="ＭＳ 明朝" w:hint="eastAsia"/>
                <w:noProof/>
              </w:rPr>
              <w:drawing>
                <wp:anchor distT="0" distB="0" distL="114300" distR="114300" simplePos="0" relativeHeight="251684864" behindDoc="0" locked="0" layoutInCell="1" allowOverlap="1" wp14:anchorId="1055E51F" wp14:editId="5DCF78AB">
                  <wp:simplePos x="0" y="0"/>
                  <wp:positionH relativeFrom="column">
                    <wp:posOffset>41910</wp:posOffset>
                  </wp:positionH>
                  <wp:positionV relativeFrom="paragraph">
                    <wp:posOffset>169545</wp:posOffset>
                  </wp:positionV>
                  <wp:extent cx="1416050" cy="1061720"/>
                  <wp:effectExtent l="0" t="0" r="0" b="508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7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6050" cy="1061720"/>
                          </a:xfrm>
                          <a:prstGeom prst="rect">
                            <a:avLst/>
                          </a:prstGeom>
                        </pic:spPr>
                      </pic:pic>
                    </a:graphicData>
                  </a:graphic>
                </wp:anchor>
              </w:drawing>
            </w:r>
            <w:r w:rsidR="0084798C">
              <w:rPr>
                <w:rFonts w:hAnsi="ＭＳ ゴシック" w:hint="eastAsia"/>
                <w:b/>
                <w:color w:val="000000"/>
              </w:rPr>
              <w:t xml:space="preserve">　　　　</w:t>
            </w:r>
          </w:p>
          <w:p w14:paraId="410188F9" w14:textId="598DF57E" w:rsidR="007165B0" w:rsidRDefault="007165B0" w:rsidP="00F432B4">
            <w:pPr>
              <w:widowControl w:val="0"/>
              <w:spacing w:after="0"/>
              <w:jc w:val="both"/>
              <w:rPr>
                <w:rFonts w:hAnsi="ＭＳ ゴシック"/>
                <w:b/>
                <w:color w:val="000000"/>
              </w:rPr>
            </w:pPr>
          </w:p>
          <w:p w14:paraId="5F12C7CE" w14:textId="109058FF" w:rsidR="00F432B4" w:rsidRDefault="00F432B4" w:rsidP="00F432B4">
            <w:pPr>
              <w:widowControl w:val="0"/>
              <w:numPr>
                <w:ilvl w:val="0"/>
                <w:numId w:val="26"/>
              </w:numPr>
              <w:spacing w:after="0"/>
              <w:jc w:val="both"/>
              <w:rPr>
                <w:rFonts w:hAnsi="ＭＳ ゴシック"/>
                <w:b/>
                <w:color w:val="000000"/>
              </w:rPr>
            </w:pPr>
            <w:r w:rsidRPr="004447D5">
              <w:rPr>
                <w:rFonts w:hAnsi="ＭＳ ゴシック" w:hint="eastAsia"/>
                <w:b/>
                <w:color w:val="000000"/>
              </w:rPr>
              <w:t>地域の環境保全に係わる</w:t>
            </w:r>
            <w:r>
              <w:rPr>
                <w:rFonts w:hAnsi="ＭＳ ゴシック" w:hint="eastAsia"/>
                <w:b/>
                <w:color w:val="000000"/>
              </w:rPr>
              <w:t>学習</w:t>
            </w:r>
          </w:p>
          <w:p w14:paraId="25AE40B3" w14:textId="3018A326" w:rsidR="00797C3B" w:rsidRPr="00797C3B" w:rsidRDefault="00797C3B" w:rsidP="00797C3B">
            <w:pPr>
              <w:ind w:leftChars="100" w:left="220" w:firstLineChars="100" w:firstLine="220"/>
              <w:rPr>
                <w:rFonts w:hAnsi="ＭＳ ゴシック" w:cs="ＭＳ 明朝"/>
              </w:rPr>
            </w:pPr>
            <w:r>
              <w:rPr>
                <w:rFonts w:hAnsi="ＭＳ ゴシック" w:cs="ＭＳ 明朝"/>
                <w:noProof/>
              </w:rPr>
              <w:drawing>
                <wp:anchor distT="0" distB="0" distL="114300" distR="114300" simplePos="0" relativeHeight="251686912" behindDoc="0" locked="0" layoutInCell="1" allowOverlap="1" wp14:anchorId="37D41CF3" wp14:editId="1A287198">
                  <wp:simplePos x="0" y="0"/>
                  <wp:positionH relativeFrom="column">
                    <wp:posOffset>270510</wp:posOffset>
                  </wp:positionH>
                  <wp:positionV relativeFrom="paragraph">
                    <wp:posOffset>1473835</wp:posOffset>
                  </wp:positionV>
                  <wp:extent cx="2286000" cy="17145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7936" behindDoc="0" locked="0" layoutInCell="1" allowOverlap="1" wp14:anchorId="5F759486" wp14:editId="2E755708">
                  <wp:simplePos x="0" y="0"/>
                  <wp:positionH relativeFrom="column">
                    <wp:posOffset>2785110</wp:posOffset>
                  </wp:positionH>
                  <wp:positionV relativeFrom="paragraph">
                    <wp:posOffset>1378585</wp:posOffset>
                  </wp:positionV>
                  <wp:extent cx="2444750" cy="1831340"/>
                  <wp:effectExtent l="0" t="0" r="0" b="0"/>
                  <wp:wrapSquare wrapText="bothSides"/>
                  <wp:docPr id="9" name="図 9" descr="https://www.unesco-school.mext.go.jp/schools/wp-content/uploads/2025/01/IMG_6648-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esco-school.mext.go.jp/schools/wp-content/uploads/2025/01/IMG_6648-300x2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4750"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2B4" w:rsidRPr="004447D5">
              <w:rPr>
                <w:rFonts w:hAnsi="ＭＳ ゴシック" w:cs="ＭＳ 明朝" w:hint="eastAsia"/>
              </w:rPr>
              <w:t>本校区内に</w:t>
            </w:r>
            <w:r w:rsidR="00F432B4">
              <w:rPr>
                <w:rFonts w:hAnsi="ＭＳ ゴシック" w:cs="ＭＳ 明朝" w:hint="eastAsia"/>
              </w:rPr>
              <w:t>流れる笹川（旧笹川）には、群馬県動物レッドリストで絶滅危惧１類</w:t>
            </w:r>
            <w:r w:rsidR="00F432B4" w:rsidRPr="004447D5">
              <w:rPr>
                <w:rFonts w:hAnsi="ＭＳ ゴシック" w:cs="ＭＳ 明朝" w:hint="eastAsia"/>
              </w:rPr>
              <w:t>に指定されている「ヤリタナゴ」が県内で唯一生息している。この笹川の環境保全に取り組む「旧笹川をきれいにする会」の活動に協力する形で、５年生が川の清掃に取り組んだ。ヤリタナゴの生態や笹川の環境を守る意義について事前に学んだ後、「旧笹川をきれいにする会」の方々と一緒に笹川のゴミ拾いや</w:t>
            </w:r>
            <w:r w:rsidR="00D732D0">
              <w:rPr>
                <w:rFonts w:hAnsi="ＭＳ ゴシック" w:cs="ＭＳ 明朝" w:hint="eastAsia"/>
              </w:rPr>
              <w:t>、刈り取った</w:t>
            </w:r>
            <w:r w:rsidR="00F432B4" w:rsidRPr="004447D5">
              <w:rPr>
                <w:rFonts w:hAnsi="ＭＳ ゴシック" w:cs="ＭＳ 明朝" w:hint="eastAsia"/>
              </w:rPr>
              <w:t>草集め</w:t>
            </w:r>
            <w:r>
              <w:rPr>
                <w:rFonts w:hAnsi="ＭＳ ゴシック" w:cs="ＭＳ 明朝" w:hint="eastAsia"/>
              </w:rPr>
              <w:t>を行った。</w:t>
            </w:r>
          </w:p>
          <w:p w14:paraId="3109ACE3" w14:textId="0B149143" w:rsidR="00F432B4" w:rsidRPr="00797C3B" w:rsidRDefault="00F432B4" w:rsidP="00797C3B">
            <w:pPr>
              <w:pStyle w:val="af8"/>
              <w:numPr>
                <w:ilvl w:val="0"/>
                <w:numId w:val="26"/>
              </w:numPr>
              <w:ind w:leftChars="0"/>
              <w:rPr>
                <w:rFonts w:hAnsi="ＭＳ ゴシック"/>
                <w:b/>
                <w:color w:val="000000"/>
              </w:rPr>
            </w:pPr>
            <w:r w:rsidRPr="00797C3B">
              <w:rPr>
                <w:rFonts w:hAnsi="ＭＳ ゴシック" w:hint="eastAsia"/>
                <w:b/>
                <w:color w:val="000000"/>
              </w:rPr>
              <w:lastRenderedPageBreak/>
              <w:t>人権にかかわる学習</w:t>
            </w:r>
          </w:p>
          <w:p w14:paraId="44758935" w14:textId="1E6EF81D" w:rsidR="006F7A2C" w:rsidRDefault="00797C3B" w:rsidP="00F432B4">
            <w:pPr>
              <w:rPr>
                <w:rFonts w:hAnsi="ＭＳ ゴシック" w:cs="ＭＳ 明朝"/>
              </w:rPr>
            </w:pPr>
            <w:r>
              <w:rPr>
                <w:noProof/>
              </w:rPr>
              <w:drawing>
                <wp:anchor distT="0" distB="0" distL="114300" distR="114300" simplePos="0" relativeHeight="251688960" behindDoc="0" locked="0" layoutInCell="1" allowOverlap="1" wp14:anchorId="4F3D0ED4" wp14:editId="5F80A3C9">
                  <wp:simplePos x="0" y="0"/>
                  <wp:positionH relativeFrom="column">
                    <wp:posOffset>3162300</wp:posOffset>
                  </wp:positionH>
                  <wp:positionV relativeFrom="paragraph">
                    <wp:posOffset>92075</wp:posOffset>
                  </wp:positionV>
                  <wp:extent cx="2153285" cy="1612900"/>
                  <wp:effectExtent l="0" t="0" r="0" b="6350"/>
                  <wp:wrapSquare wrapText="bothSides"/>
                  <wp:docPr id="10" name="図 10" descr="https://www.unesco-school.mext.go.jp/schools/wp-content/uploads/2025/01/IMG_6607-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esco-school.mext.go.jp/schools/wp-content/uploads/2025/01/IMG_6607-300x22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3285" cy="1612900"/>
                          </a:xfrm>
                          <a:prstGeom prst="rect">
                            <a:avLst/>
                          </a:prstGeom>
                          <a:noFill/>
                          <a:ln>
                            <a:noFill/>
                          </a:ln>
                        </pic:spPr>
                      </pic:pic>
                    </a:graphicData>
                  </a:graphic>
                </wp:anchor>
              </w:drawing>
            </w:r>
            <w:r w:rsidR="00F432B4">
              <w:rPr>
                <w:rFonts w:hAnsi="ＭＳ ゴシック" w:hint="eastAsia"/>
                <w:b/>
                <w:color w:val="000000"/>
              </w:rPr>
              <w:t xml:space="preserve">　</w:t>
            </w:r>
            <w:r w:rsidR="00D732D0" w:rsidRPr="004447D5">
              <w:rPr>
                <w:rFonts w:hAnsi="ＭＳ ゴシック" w:cs="ＭＳ 明朝" w:hint="eastAsia"/>
              </w:rPr>
              <w:t>本校</w:t>
            </w:r>
            <w:r w:rsidR="00D732D0">
              <w:rPr>
                <w:rFonts w:hAnsi="ＭＳ ゴシック" w:cs="ＭＳ 明朝" w:hint="eastAsia"/>
              </w:rPr>
              <w:t>では年に２回、「人権集中学習旬間」を設け、他者との関わりについて集中して学習した。まとめとして、全校児童が友だちへの感謝や思いを</w:t>
            </w:r>
            <w:r w:rsidR="006F7A2C">
              <w:rPr>
                <w:rFonts w:hAnsi="ＭＳ ゴシック" w:cs="ＭＳ 明朝" w:hint="eastAsia"/>
              </w:rPr>
              <w:t>カード</w:t>
            </w:r>
            <w:r w:rsidR="00D732D0">
              <w:rPr>
                <w:rFonts w:hAnsi="ＭＳ ゴシック" w:cs="ＭＳ 明朝" w:hint="eastAsia"/>
              </w:rPr>
              <w:t>にしたため</w:t>
            </w:r>
            <w:r w:rsidR="006F7A2C">
              <w:rPr>
                <w:rFonts w:hAnsi="ＭＳ ゴシック" w:cs="ＭＳ 明朝" w:hint="eastAsia"/>
              </w:rPr>
              <w:t>、「人権の木」につるした。通りかかる児童の多くが、カードをのぞき込む様子が見られた。</w:t>
            </w:r>
          </w:p>
          <w:p w14:paraId="1D5897B1" w14:textId="1EEC34C3" w:rsidR="006F7A2C" w:rsidRDefault="00797C3B" w:rsidP="00F432B4">
            <w:pPr>
              <w:rPr>
                <w:rFonts w:hAnsi="ＭＳ ゴシック" w:cs="ＭＳ 明朝"/>
              </w:rPr>
            </w:pPr>
            <w:r>
              <w:rPr>
                <w:noProof/>
              </w:rPr>
              <w:drawing>
                <wp:anchor distT="0" distB="0" distL="114300" distR="114300" simplePos="0" relativeHeight="251689984" behindDoc="0" locked="0" layoutInCell="1" allowOverlap="1" wp14:anchorId="32140CC6" wp14:editId="572188A6">
                  <wp:simplePos x="0" y="0"/>
                  <wp:positionH relativeFrom="column">
                    <wp:posOffset>3204845</wp:posOffset>
                  </wp:positionH>
                  <wp:positionV relativeFrom="paragraph">
                    <wp:posOffset>377825</wp:posOffset>
                  </wp:positionV>
                  <wp:extent cx="2009140" cy="1504950"/>
                  <wp:effectExtent l="0" t="0" r="0" b="0"/>
                  <wp:wrapSquare wrapText="bothSides"/>
                  <wp:docPr id="8" name="図 8" descr="https://www.unesco-school.mext.go.jp/schools/wp-content/uploads/2025/01/IMG_752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unesco-school.mext.go.jp/schools/wp-content/uploads/2025/01/IMG_7523-300x22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14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7A2C">
              <w:rPr>
                <w:rFonts w:hAnsi="ＭＳ ゴシック" w:cs="ＭＳ 明朝" w:hint="eastAsia"/>
              </w:rPr>
              <w:t xml:space="preserve">　５年生は、校区内にある特別支援学校の子どもたちとの交流学習を年に２回行い、互いの理解を深めた。</w:t>
            </w:r>
          </w:p>
          <w:p w14:paraId="1EC6FAA1" w14:textId="5EF95985" w:rsidR="00F432B4" w:rsidRDefault="00E72D65" w:rsidP="00E72D65">
            <w:pPr>
              <w:ind w:firstLineChars="100" w:firstLine="220"/>
              <w:rPr>
                <w:rFonts w:hAnsi="ＭＳ ゴシック" w:cs="ＭＳ 明朝"/>
              </w:rPr>
            </w:pPr>
            <w:r>
              <w:rPr>
                <w:rFonts w:hAnsi="ＭＳ ゴシック" w:cs="ＭＳ 明朝" w:hint="eastAsia"/>
              </w:rPr>
              <w:t>５</w:t>
            </w:r>
            <w:r w:rsidR="006F7A2C">
              <w:rPr>
                <w:rFonts w:hAnsi="ＭＳ ゴシック" w:cs="ＭＳ 明朝" w:hint="eastAsia"/>
              </w:rPr>
              <w:t>・６年生は、ボランティアの方が手作りの日航機墜落事故慰霊登山用の杖に、慰霊登山の安全を願ってメッセージを書き込む授業を行った。</w:t>
            </w:r>
          </w:p>
          <w:p w14:paraId="007AD03B" w14:textId="43152D13" w:rsidR="00FA0C96" w:rsidRDefault="00CE0C41" w:rsidP="00FA0C96">
            <w:pPr>
              <w:pStyle w:val="Web"/>
            </w:pPr>
            <w:r>
              <w:rPr>
                <w:rFonts w:hAnsi="ＭＳ ゴシック" w:hint="eastAsia"/>
                <w:b/>
                <w:color w:val="000000"/>
              </w:rPr>
              <w:t xml:space="preserve">　　</w:t>
            </w:r>
          </w:p>
          <w:p w14:paraId="362F903A" w14:textId="77207942" w:rsidR="00852B48" w:rsidRDefault="00852B48" w:rsidP="00F432B4">
            <w:pPr>
              <w:rPr>
                <w:rFonts w:hAnsi="ＭＳ ゴシック"/>
                <w:b/>
                <w:color w:val="000000"/>
              </w:rPr>
            </w:pPr>
          </w:p>
          <w:p w14:paraId="4BE802F9" w14:textId="46539C38" w:rsidR="00F432B4" w:rsidRPr="004447D5" w:rsidRDefault="00F432B4" w:rsidP="00F432B4">
            <w:pPr>
              <w:widowControl w:val="0"/>
              <w:numPr>
                <w:ilvl w:val="0"/>
                <w:numId w:val="26"/>
              </w:numPr>
              <w:spacing w:after="0"/>
              <w:jc w:val="both"/>
              <w:rPr>
                <w:rFonts w:hAnsi="ＭＳ ゴシック"/>
                <w:b/>
                <w:color w:val="000000"/>
              </w:rPr>
            </w:pPr>
            <w:r>
              <w:rPr>
                <w:rFonts w:hAnsi="ＭＳ ゴシック" w:hint="eastAsia"/>
                <w:b/>
                <w:color w:val="000000"/>
              </w:rPr>
              <w:t>食育にかかわる学習</w:t>
            </w:r>
          </w:p>
          <w:p w14:paraId="1FF64660" w14:textId="67C84C6D" w:rsidR="00797C3B" w:rsidRPr="00A212E4" w:rsidRDefault="00797C3B" w:rsidP="00797C3B">
            <w:pPr>
              <w:ind w:left="360"/>
              <w:rPr>
                <w:rFonts w:asciiTheme="minorEastAsia" w:hAnsiTheme="minorEastAsia"/>
                <w:sz w:val="21"/>
                <w:szCs w:val="21"/>
              </w:rPr>
            </w:pPr>
            <w:r w:rsidRPr="00A212E4">
              <w:rPr>
                <w:rFonts w:asciiTheme="minorEastAsia" w:hAnsiTheme="minorEastAsia" w:hint="eastAsia"/>
                <w:sz w:val="21"/>
                <w:szCs w:val="21"/>
              </w:rPr>
              <w:t>３年生が地域のトマト農家のビニールハウスを見学し、安心・安全な作物を生産するための苦労や大切さについて、直接話をうかがった。また、お借りした畑を使って、全学年がいろいろな作物を栽培・収穫させてもらい、食べ物に関しての関心を高めた。さらに高学年は収穫した野菜を使い、調理実習を行うことができた。</w:t>
            </w:r>
          </w:p>
          <w:p w14:paraId="03694313" w14:textId="0A28DBB3" w:rsidR="00797C3B" w:rsidRDefault="00797C3B" w:rsidP="00797C3B">
            <w:pPr>
              <w:pStyle w:val="Web"/>
            </w:pPr>
            <w:r>
              <w:rPr>
                <w:noProof/>
              </w:rPr>
              <w:drawing>
                <wp:anchor distT="0" distB="0" distL="114300" distR="114300" simplePos="0" relativeHeight="251691008" behindDoc="0" locked="0" layoutInCell="1" allowOverlap="1" wp14:anchorId="03667097" wp14:editId="4996C7D0">
                  <wp:simplePos x="0" y="0"/>
                  <wp:positionH relativeFrom="column">
                    <wp:posOffset>64135</wp:posOffset>
                  </wp:positionH>
                  <wp:positionV relativeFrom="paragraph">
                    <wp:posOffset>188595</wp:posOffset>
                  </wp:positionV>
                  <wp:extent cx="2238375" cy="1676400"/>
                  <wp:effectExtent l="0" t="0" r="9525" b="0"/>
                  <wp:wrapSquare wrapText="bothSides"/>
                  <wp:docPr id="11" name="図 11" descr="https://www.unesco-school.mext.go.jp/schools/wp-content/uploads/2025/01/106_0004-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esco-school.mext.go.jp/schools/wp-content/uploads/2025/01/106_0004-300x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3ED643" wp14:editId="5AE92C75">
                  <wp:extent cx="2717800" cy="2035330"/>
                  <wp:effectExtent l="0" t="0" r="6350" b="3175"/>
                  <wp:docPr id="12" name="図 12" descr="https://www.unesco-school.mext.go.jp/schools/wp-content/uploads/2025/01/106_0013-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unesco-school.mext.go.jp/schools/wp-content/uploads/2025/01/106_0013-300x22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2399" cy="2038774"/>
                          </a:xfrm>
                          <a:prstGeom prst="rect">
                            <a:avLst/>
                          </a:prstGeom>
                          <a:noFill/>
                          <a:ln>
                            <a:noFill/>
                          </a:ln>
                        </pic:spPr>
                      </pic:pic>
                    </a:graphicData>
                  </a:graphic>
                </wp:inline>
              </w:drawing>
            </w:r>
          </w:p>
          <w:p w14:paraId="39260A50" w14:textId="70291591" w:rsidR="00797C3B" w:rsidRDefault="00797C3B" w:rsidP="00797C3B">
            <w:pPr>
              <w:pStyle w:val="Web"/>
            </w:pPr>
          </w:p>
          <w:p w14:paraId="45F68F11" w14:textId="2C134835" w:rsidR="00797C3B" w:rsidRPr="00797C3B" w:rsidRDefault="00797C3B" w:rsidP="00797C3B">
            <w:pPr>
              <w:ind w:left="360"/>
              <w:rPr>
                <w:rFonts w:asciiTheme="majorEastAsia" w:eastAsiaTheme="majorEastAsia" w:hAnsiTheme="majorEastAsia"/>
                <w:sz w:val="21"/>
                <w:szCs w:val="21"/>
              </w:rPr>
            </w:pPr>
          </w:p>
          <w:p w14:paraId="28C7D96F" w14:textId="4EC592E7" w:rsidR="00734170" w:rsidRPr="00A212E4" w:rsidRDefault="0068467E" w:rsidP="00797C3B">
            <w:pPr>
              <w:ind w:left="360"/>
              <w:rPr>
                <w:rFonts w:asciiTheme="minorEastAsia" w:hAnsiTheme="minorEastAsia"/>
                <w:sz w:val="21"/>
                <w:szCs w:val="21"/>
              </w:rPr>
            </w:pPr>
            <w:r>
              <w:rPr>
                <w:rFonts w:asciiTheme="minorEastAsia" w:hAnsiTheme="minorEastAsia" w:hint="eastAsia"/>
                <w:sz w:val="21"/>
                <w:szCs w:val="21"/>
              </w:rPr>
              <w:lastRenderedPageBreak/>
              <w:t>今年度は</w:t>
            </w:r>
            <w:r w:rsidR="00797C3B" w:rsidRPr="00A212E4">
              <w:rPr>
                <w:rFonts w:asciiTheme="minorEastAsia" w:hAnsiTheme="minorEastAsia" w:hint="eastAsia"/>
                <w:sz w:val="21"/>
                <w:szCs w:val="21"/>
              </w:rPr>
              <w:t>「早寝・早起き・朝ご飯・朝うんち」をテーマに保健委員会を中心に学校全体で取り組んだ。</w:t>
            </w:r>
            <w:r>
              <w:rPr>
                <w:rFonts w:asciiTheme="minorEastAsia" w:hAnsiTheme="minorEastAsia" w:hint="eastAsia"/>
                <w:sz w:val="21"/>
                <w:szCs w:val="21"/>
              </w:rPr>
              <w:t>特に</w:t>
            </w:r>
            <w:r w:rsidR="00797C3B" w:rsidRPr="00A212E4">
              <w:rPr>
                <w:rFonts w:asciiTheme="minorEastAsia" w:hAnsiTheme="minorEastAsia" w:hint="eastAsia"/>
                <w:sz w:val="21"/>
                <w:szCs w:val="21"/>
              </w:rPr>
              <w:t>「うんち」について外部講師の方に来ていただき、その大切な役割について話をしてもらった。その後は保健委員会が調べたことを全校に発表したり、毎日の「うんち」チェックを全員が行</w:t>
            </w:r>
            <w:r w:rsidR="00A212E4" w:rsidRPr="00A212E4">
              <w:rPr>
                <w:rFonts w:asciiTheme="minorEastAsia" w:hAnsiTheme="minorEastAsia" w:hint="eastAsia"/>
                <w:sz w:val="21"/>
                <w:szCs w:val="21"/>
              </w:rPr>
              <w:t>ったりする</w:t>
            </w:r>
            <w:r w:rsidR="00797C3B" w:rsidRPr="00A212E4">
              <w:rPr>
                <w:rFonts w:asciiTheme="minorEastAsia" w:hAnsiTheme="minorEastAsia" w:hint="eastAsia"/>
                <w:sz w:val="21"/>
                <w:szCs w:val="21"/>
              </w:rPr>
              <w:t>ことで、大切だという意識をもつことができた。</w:t>
            </w:r>
          </w:p>
          <w:p w14:paraId="078EB706" w14:textId="3C5A9DA7" w:rsidR="006F7A2C" w:rsidRDefault="00CE0C41" w:rsidP="00CE0C41">
            <w:pPr>
              <w:ind w:left="360"/>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018AD380" w14:textId="7C722F19" w:rsidR="00F420E1" w:rsidRPr="0068467E" w:rsidRDefault="00797C3B" w:rsidP="0068467E">
            <w:pPr>
              <w:ind w:left="360"/>
              <w:rPr>
                <w:rFonts w:asciiTheme="majorEastAsia" w:eastAsiaTheme="majorEastAsia" w:hAnsiTheme="majorEastAsia" w:hint="eastAsia"/>
                <w:sz w:val="21"/>
                <w:szCs w:val="21"/>
              </w:rPr>
            </w:pPr>
            <w:r>
              <w:rPr>
                <w:rFonts w:asciiTheme="majorEastAsia" w:eastAsiaTheme="majorEastAsia" w:hAnsiTheme="majorEastAsia"/>
                <w:noProof/>
                <w:sz w:val="21"/>
                <w:szCs w:val="21"/>
              </w:rPr>
              <w:drawing>
                <wp:anchor distT="0" distB="0" distL="114300" distR="114300" simplePos="0" relativeHeight="251692032" behindDoc="0" locked="0" layoutInCell="1" allowOverlap="1" wp14:anchorId="5E9D8B38" wp14:editId="3A50CEF0">
                  <wp:simplePos x="0" y="0"/>
                  <wp:positionH relativeFrom="column">
                    <wp:posOffset>2623185</wp:posOffset>
                  </wp:positionH>
                  <wp:positionV relativeFrom="paragraph">
                    <wp:posOffset>12065</wp:posOffset>
                  </wp:positionV>
                  <wp:extent cx="2482850" cy="1861820"/>
                  <wp:effectExtent l="0" t="0" r="0" b="508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06_0028.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82850" cy="18618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5F5BF0" wp14:editId="2E7A015B">
                  <wp:extent cx="2157730" cy="1615899"/>
                  <wp:effectExtent l="0" t="0" r="0" b="3810"/>
                  <wp:docPr id="14" name="図 14" descr="https://www.unesco-school.mext.go.jp/schools/wp-content/uploads/2025/01/IMG_2682-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unesco-school.mext.go.jp/schools/wp-content/uploads/2025/01/IMG_2682-300x22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6081" cy="1637131"/>
                          </a:xfrm>
                          <a:prstGeom prst="rect">
                            <a:avLst/>
                          </a:prstGeom>
                          <a:noFill/>
                          <a:ln>
                            <a:noFill/>
                          </a:ln>
                        </pic:spPr>
                      </pic:pic>
                    </a:graphicData>
                  </a:graphic>
                </wp:inline>
              </w:drawing>
            </w:r>
          </w:p>
        </w:tc>
      </w:tr>
    </w:tbl>
    <w:p w14:paraId="4FFCA720" w14:textId="0B018A88" w:rsidR="00DE5BC8" w:rsidRPr="009C5AF2" w:rsidRDefault="00DE5BC8" w:rsidP="00DE5BC8">
      <w:pPr>
        <w:rPr>
          <w:rFonts w:asciiTheme="majorEastAsia" w:eastAsiaTheme="majorEastAsia" w:hAnsiTheme="majorEastAsia" w:hint="eastAsia"/>
          <w:sz w:val="20"/>
          <w:szCs w:val="20"/>
        </w:rPr>
      </w:pPr>
      <w:bookmarkStart w:id="0" w:name="_GoBack"/>
      <w:bookmarkEnd w:id="0"/>
    </w:p>
    <w:p w14:paraId="2AA453C3" w14:textId="06EB0B34" w:rsidR="002A5AD6" w:rsidRPr="00407E15" w:rsidRDefault="002A5AD6" w:rsidP="002A5AD6">
      <w:pPr>
        <w:pStyle w:val="3"/>
        <w:rPr>
          <w:rFonts w:asciiTheme="majorEastAsia" w:hAnsiTheme="majorEastAsia"/>
          <w:sz w:val="20"/>
          <w:szCs w:val="20"/>
        </w:rPr>
      </w:pPr>
      <w:r w:rsidRPr="00407E15">
        <w:rPr>
          <w:rFonts w:asciiTheme="majorEastAsia" w:hAnsiTheme="majorEastAsia" w:hint="eastAsia"/>
          <w:sz w:val="20"/>
          <w:szCs w:val="20"/>
        </w:rPr>
        <w:t>活動計画（</w:t>
      </w:r>
      <w:r w:rsidRPr="00407E15">
        <w:rPr>
          <w:rFonts w:asciiTheme="majorEastAsia" w:hAnsiTheme="majorEastAsia"/>
          <w:sz w:val="20"/>
          <w:szCs w:val="20"/>
        </w:rPr>
        <w:t>200</w:t>
      </w:r>
      <w:r w:rsidRPr="00407E15">
        <w:rPr>
          <w:rFonts w:asciiTheme="majorEastAsia" w:hAnsiTheme="majorEastAsia" w:hint="eastAsia"/>
          <w:sz w:val="20"/>
          <w:szCs w:val="20"/>
        </w:rPr>
        <w:t>～</w:t>
      </w:r>
      <w:r w:rsidRPr="00407E15">
        <w:rPr>
          <w:rFonts w:asciiTheme="majorEastAsia" w:hAnsiTheme="majorEastAsia"/>
          <w:sz w:val="20"/>
          <w:szCs w:val="20"/>
        </w:rPr>
        <w:t>400</w:t>
      </w:r>
      <w:r w:rsidRPr="00407E15">
        <w:rPr>
          <w:rFonts w:asciiTheme="majorEastAsia" w:hAnsiTheme="majorEastAsia" w:hint="eastAsia"/>
          <w:sz w:val="20"/>
          <w:szCs w:val="20"/>
        </w:rPr>
        <w:t>字程度）</w:t>
      </w:r>
    </w:p>
    <w:tbl>
      <w:tblPr>
        <w:tblStyle w:val="af9"/>
        <w:tblW w:w="0" w:type="auto"/>
        <w:tblLook w:val="04A0" w:firstRow="1" w:lastRow="0" w:firstColumn="1" w:lastColumn="0" w:noHBand="0" w:noVBand="1"/>
      </w:tblPr>
      <w:tblGrid>
        <w:gridCol w:w="8494"/>
      </w:tblGrid>
      <w:tr w:rsidR="002A5AD6" w:rsidRPr="00282D96" w14:paraId="3C24BAD5" w14:textId="77777777" w:rsidTr="002A5AD6">
        <w:tc>
          <w:tcPr>
            <w:tcW w:w="8494" w:type="dxa"/>
          </w:tcPr>
          <w:p w14:paraId="7022C87E" w14:textId="64E8B1F8" w:rsidR="002A5AD6" w:rsidRPr="00407E15" w:rsidRDefault="00B73BDB" w:rsidP="002A5AD6">
            <w:pPr>
              <w:rPr>
                <w:rFonts w:asciiTheme="majorEastAsia" w:eastAsiaTheme="majorEastAsia" w:hAnsiTheme="majorEastAsia"/>
                <w:sz w:val="20"/>
                <w:szCs w:val="20"/>
              </w:rPr>
            </w:pPr>
            <w:r>
              <w:rPr>
                <w:rFonts w:asciiTheme="majorEastAsia" w:eastAsiaTheme="majorEastAsia" w:hAnsiTheme="majorEastAsia" w:hint="eastAsia"/>
                <w:sz w:val="20"/>
                <w:szCs w:val="20"/>
              </w:rPr>
              <w:t>※202</w:t>
            </w:r>
            <w:r w:rsidR="004633FE">
              <w:rPr>
                <w:rFonts w:asciiTheme="majorEastAsia" w:eastAsiaTheme="majorEastAsia" w:hAnsiTheme="majorEastAsia" w:hint="eastAsia"/>
                <w:sz w:val="20"/>
                <w:szCs w:val="20"/>
              </w:rPr>
              <w:t>5</w:t>
            </w:r>
            <w:r>
              <w:rPr>
                <w:rFonts w:asciiTheme="majorEastAsia" w:eastAsiaTheme="majorEastAsia" w:hAnsiTheme="majorEastAsia" w:hint="eastAsia"/>
                <w:sz w:val="20"/>
                <w:szCs w:val="20"/>
              </w:rPr>
              <w:t>（令和</w:t>
            </w:r>
            <w:r w:rsidR="004633FE">
              <w:rPr>
                <w:rFonts w:asciiTheme="majorEastAsia" w:eastAsiaTheme="majorEastAsia" w:hAnsiTheme="majorEastAsia" w:hint="eastAsia"/>
                <w:sz w:val="20"/>
                <w:szCs w:val="20"/>
              </w:rPr>
              <w:t>７</w:t>
            </w:r>
            <w:r>
              <w:rPr>
                <w:rFonts w:asciiTheme="majorEastAsia" w:eastAsiaTheme="majorEastAsia" w:hAnsiTheme="majorEastAsia" w:hint="eastAsia"/>
                <w:sz w:val="20"/>
                <w:szCs w:val="20"/>
              </w:rPr>
              <w:t>）年度の活動計画を記入</w:t>
            </w:r>
          </w:p>
          <w:p w14:paraId="08151459" w14:textId="50FAEBB8" w:rsidR="009C5AF2" w:rsidRDefault="009C5AF2" w:rsidP="00F432B4">
            <w:r>
              <w:rPr>
                <w:rFonts w:hint="eastAsia"/>
              </w:rPr>
              <w:t>・人権集中学習（全</w:t>
            </w:r>
            <w:r w:rsidR="007165B0">
              <w:rPr>
                <w:rFonts w:hint="eastAsia"/>
              </w:rPr>
              <w:t>学年</w:t>
            </w:r>
            <w:r>
              <w:rPr>
                <w:rFonts w:hint="eastAsia"/>
              </w:rPr>
              <w:t>、年</w:t>
            </w:r>
            <w:r>
              <w:rPr>
                <w:rFonts w:hint="eastAsia"/>
              </w:rPr>
              <w:t>2</w:t>
            </w:r>
            <w:r>
              <w:rPr>
                <w:rFonts w:hint="eastAsia"/>
              </w:rPr>
              <w:t>回を予定、年間を通したテーマを設定して実施）</w:t>
            </w:r>
          </w:p>
          <w:p w14:paraId="2BBA6077" w14:textId="2489901D" w:rsidR="009C5AF2" w:rsidRPr="009C5AF2" w:rsidRDefault="009C5AF2" w:rsidP="00F432B4">
            <w:r>
              <w:rPr>
                <w:rFonts w:hint="eastAsia"/>
              </w:rPr>
              <w:t>・地域の文化財見学（まちたんけん：</w:t>
            </w:r>
            <w:r>
              <w:rPr>
                <w:rFonts w:hint="eastAsia"/>
              </w:rPr>
              <w:t>2</w:t>
            </w:r>
            <w:r>
              <w:rPr>
                <w:rFonts w:hint="eastAsia"/>
              </w:rPr>
              <w:t>年）や世界遺産の見学（高山社見学：</w:t>
            </w:r>
            <w:r>
              <w:rPr>
                <w:rFonts w:hint="eastAsia"/>
              </w:rPr>
              <w:t>4</w:t>
            </w:r>
            <w:r>
              <w:rPr>
                <w:rFonts w:hint="eastAsia"/>
              </w:rPr>
              <w:t>年）</w:t>
            </w:r>
          </w:p>
          <w:p w14:paraId="726AD561" w14:textId="39750712" w:rsidR="009C5AF2" w:rsidRDefault="009C5AF2" w:rsidP="00F432B4">
            <w:r>
              <w:rPr>
                <w:rFonts w:hint="eastAsia"/>
              </w:rPr>
              <w:t>・地域の農家見学</w:t>
            </w:r>
            <w:r w:rsidR="007165B0">
              <w:rPr>
                <w:rFonts w:hint="eastAsia"/>
              </w:rPr>
              <w:t>（</w:t>
            </w:r>
            <w:r w:rsidR="007165B0">
              <w:rPr>
                <w:rFonts w:hint="eastAsia"/>
              </w:rPr>
              <w:t>3</w:t>
            </w:r>
            <w:r w:rsidR="007165B0">
              <w:rPr>
                <w:rFonts w:hint="eastAsia"/>
              </w:rPr>
              <w:t>年）</w:t>
            </w:r>
            <w:r>
              <w:rPr>
                <w:rFonts w:hint="eastAsia"/>
              </w:rPr>
              <w:t>と</w:t>
            </w:r>
            <w:r w:rsidR="0068467E">
              <w:rPr>
                <w:rFonts w:hint="eastAsia"/>
              </w:rPr>
              <w:t>近隣農家の畑を借りて</w:t>
            </w:r>
            <w:r>
              <w:rPr>
                <w:rFonts w:hint="eastAsia"/>
              </w:rPr>
              <w:t>作物栽培</w:t>
            </w:r>
            <w:r w:rsidR="0068467E">
              <w:rPr>
                <w:rFonts w:hint="eastAsia"/>
              </w:rPr>
              <w:t>・収穫</w:t>
            </w:r>
            <w:r w:rsidR="007165B0">
              <w:rPr>
                <w:rFonts w:hint="eastAsia"/>
              </w:rPr>
              <w:t>（全学年）</w:t>
            </w:r>
          </w:p>
          <w:p w14:paraId="474311D8" w14:textId="4531D6C6" w:rsidR="00F432B4" w:rsidRDefault="00F432B4" w:rsidP="00F432B4">
            <w:r>
              <w:rPr>
                <w:rFonts w:hint="eastAsia"/>
              </w:rPr>
              <w:t>・ヤリタナゴの保護活動（旧笹川の清掃活動：</w:t>
            </w:r>
            <w:r w:rsidRPr="00E47E60">
              <w:rPr>
                <w:rFonts w:hint="eastAsia"/>
              </w:rPr>
              <w:t>５年</w:t>
            </w:r>
            <w:r>
              <w:rPr>
                <w:rFonts w:hint="eastAsia"/>
              </w:rPr>
              <w:t>）</w:t>
            </w:r>
          </w:p>
          <w:p w14:paraId="1F51FF35" w14:textId="4994C05D" w:rsidR="007165B0" w:rsidRDefault="00F432B4" w:rsidP="00F432B4">
            <w:pPr>
              <w:ind w:left="220" w:hangingChars="100" w:hanging="220"/>
            </w:pPr>
            <w:r>
              <w:rPr>
                <w:rFonts w:hint="eastAsia"/>
              </w:rPr>
              <w:t>・福祉体験（視野、体の動き等を制限する高齢者の疑似体験および地域にある老人福祉施設への訪問</w:t>
            </w:r>
            <w:r w:rsidR="0068467E">
              <w:rPr>
                <w:rFonts w:hint="eastAsia"/>
              </w:rPr>
              <w:t>）</w:t>
            </w:r>
            <w:r w:rsidR="007165B0">
              <w:rPr>
                <w:rFonts w:hint="eastAsia"/>
              </w:rPr>
              <w:t>（</w:t>
            </w:r>
            <w:r>
              <w:rPr>
                <w:rFonts w:hint="eastAsia"/>
              </w:rPr>
              <w:t>４年</w:t>
            </w:r>
            <w:r w:rsidR="007165B0">
              <w:rPr>
                <w:rFonts w:hint="eastAsia"/>
              </w:rPr>
              <w:t>）</w:t>
            </w:r>
          </w:p>
          <w:p w14:paraId="7C47A97D" w14:textId="5A2F8A1B" w:rsidR="00F432B4" w:rsidRPr="00E47E60" w:rsidRDefault="007165B0" w:rsidP="00F432B4">
            <w:pPr>
              <w:ind w:left="220" w:hangingChars="100" w:hanging="220"/>
            </w:pPr>
            <w:r>
              <w:rPr>
                <w:rFonts w:hint="eastAsia"/>
              </w:rPr>
              <w:t>・</w:t>
            </w:r>
            <w:r w:rsidR="00F432B4">
              <w:rPr>
                <w:rFonts w:hint="eastAsia"/>
              </w:rPr>
              <w:t>県立藤岡特別支援学校との交流</w:t>
            </w:r>
            <w:r>
              <w:rPr>
                <w:rFonts w:hint="eastAsia"/>
              </w:rPr>
              <w:t>（</w:t>
            </w:r>
            <w:r w:rsidR="00F432B4">
              <w:rPr>
                <w:rFonts w:hint="eastAsia"/>
              </w:rPr>
              <w:t>５年）</w:t>
            </w:r>
          </w:p>
          <w:p w14:paraId="63DD4ECB" w14:textId="40C872E9" w:rsidR="002A5AD6" w:rsidRPr="00407E15" w:rsidRDefault="00F432B4" w:rsidP="0068467E">
            <w:pPr>
              <w:ind w:left="220" w:hangingChars="100" w:hanging="220"/>
              <w:rPr>
                <w:rFonts w:asciiTheme="majorEastAsia" w:eastAsiaTheme="majorEastAsia" w:hAnsiTheme="majorEastAsia" w:hint="eastAsia"/>
                <w:sz w:val="20"/>
                <w:szCs w:val="20"/>
              </w:rPr>
            </w:pPr>
            <w:r>
              <w:rPr>
                <w:rFonts w:hint="eastAsia"/>
              </w:rPr>
              <w:t>・相撲学習（校区内にある日本三大相撲辻の一つ土師神社について学び、体育</w:t>
            </w:r>
            <w:r w:rsidR="004633FE">
              <w:rPr>
                <w:rFonts w:hint="eastAsia"/>
              </w:rPr>
              <w:t>の授業</w:t>
            </w:r>
            <w:r>
              <w:rPr>
                <w:rFonts w:hint="eastAsia"/>
              </w:rPr>
              <w:t>として相撲の実技に取り組む：全学年）</w:t>
            </w:r>
          </w:p>
        </w:tc>
      </w:tr>
    </w:tbl>
    <w:p w14:paraId="50A5FBCD" w14:textId="77777777" w:rsidR="007831E1" w:rsidRPr="0068467E" w:rsidRDefault="007831E1" w:rsidP="0068467E">
      <w:pPr>
        <w:rPr>
          <w:rFonts w:hint="eastAsia"/>
        </w:rPr>
        <w:sectPr w:rsidR="007831E1" w:rsidRPr="0068467E">
          <w:footerReference w:type="default" r:id="rId19"/>
          <w:pgSz w:w="11906" w:h="16838"/>
          <w:pgMar w:top="1985" w:right="1701" w:bottom="1701" w:left="1701" w:header="851" w:footer="992" w:gutter="0"/>
          <w:cols w:space="425"/>
          <w:docGrid w:type="lines" w:linePitch="360"/>
        </w:sectPr>
      </w:pPr>
    </w:p>
    <w:p w14:paraId="2C1A2832" w14:textId="2DAF182B" w:rsidR="00C1641A" w:rsidRPr="00DB01C9" w:rsidRDefault="00C1641A" w:rsidP="0068467E">
      <w:pPr>
        <w:spacing w:line="240" w:lineRule="auto"/>
        <w:rPr>
          <w:rFonts w:hint="eastAsia"/>
          <w:vanish/>
          <w:color w:val="000000"/>
          <w:sz w:val="21"/>
          <w:szCs w:val="21"/>
        </w:rPr>
      </w:pPr>
    </w:p>
    <w:sectPr w:rsidR="00C1641A" w:rsidRPr="00DB01C9" w:rsidSect="00DE5BC8">
      <w:headerReference w:type="default" r:id="rId20"/>
      <w:footerReference w:type="default" r:id="rId21"/>
      <w:pgSz w:w="11906" w:h="16838" w:code="9"/>
      <w:pgMar w:top="1247" w:right="1588" w:bottom="1247" w:left="158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E822" w14:textId="77777777" w:rsidR="00AA1A1B" w:rsidRDefault="00AA1A1B" w:rsidP="00AB6861">
      <w:pPr>
        <w:spacing w:after="0" w:line="240" w:lineRule="auto"/>
      </w:pPr>
      <w:r>
        <w:separator/>
      </w:r>
    </w:p>
  </w:endnote>
  <w:endnote w:type="continuationSeparator" w:id="0">
    <w:p w14:paraId="071C26D7" w14:textId="77777777" w:rsidR="00AA1A1B" w:rsidRDefault="00AA1A1B" w:rsidP="00AB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850428"/>
      <w:docPartObj>
        <w:docPartGallery w:val="Page Numbers (Bottom of Page)"/>
        <w:docPartUnique/>
      </w:docPartObj>
    </w:sdtPr>
    <w:sdtEndPr/>
    <w:sdtContent>
      <w:p w14:paraId="4FA50117" w14:textId="084C8526" w:rsidR="008F320F" w:rsidRDefault="008F320F">
        <w:pPr>
          <w:pStyle w:val="aff"/>
          <w:jc w:val="center"/>
        </w:pPr>
        <w:r>
          <w:fldChar w:fldCharType="begin"/>
        </w:r>
        <w:r>
          <w:instrText>PAGE   \* MERGEFORMAT</w:instrText>
        </w:r>
        <w:r>
          <w:fldChar w:fldCharType="separate"/>
        </w:r>
        <w:r w:rsidR="00090815" w:rsidRPr="00090815">
          <w:rPr>
            <w:noProof/>
            <w:lang w:val="ja-JP"/>
          </w:rPr>
          <w:t>5</w:t>
        </w:r>
        <w:r>
          <w:fldChar w:fldCharType="end"/>
        </w:r>
      </w:p>
    </w:sdtContent>
  </w:sdt>
  <w:p w14:paraId="0827B111" w14:textId="77777777" w:rsidR="008F320F" w:rsidRDefault="008F320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8CD3" w14:textId="537814F2" w:rsidR="008F320F" w:rsidRDefault="008F320F" w:rsidP="0068467E">
    <w:pPr>
      <w:pStyle w:val="aff"/>
    </w:pPr>
  </w:p>
  <w:p w14:paraId="62864BB9" w14:textId="77777777" w:rsidR="008F320F" w:rsidRDefault="008F320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5320" w14:textId="77777777" w:rsidR="00AA1A1B" w:rsidRDefault="00AA1A1B" w:rsidP="00AB6861">
      <w:pPr>
        <w:spacing w:after="0" w:line="240" w:lineRule="auto"/>
      </w:pPr>
      <w:r>
        <w:separator/>
      </w:r>
    </w:p>
  </w:footnote>
  <w:footnote w:type="continuationSeparator" w:id="0">
    <w:p w14:paraId="0CAF87C3" w14:textId="77777777" w:rsidR="00AA1A1B" w:rsidRDefault="00AA1A1B" w:rsidP="00AB6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FD69" w14:textId="77777777" w:rsidR="008F320F" w:rsidRDefault="008F320F">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AF1"/>
    <w:multiLevelType w:val="hybridMultilevel"/>
    <w:tmpl w:val="F6D01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979C9"/>
    <w:multiLevelType w:val="hybridMultilevel"/>
    <w:tmpl w:val="BA665202"/>
    <w:lvl w:ilvl="0" w:tplc="A9825FA2">
      <w:start w:val="2"/>
      <w:numFmt w:val="decimalFullWidth"/>
      <w:lvlText w:val="（%1）"/>
      <w:lvlJc w:val="left"/>
      <w:pPr>
        <w:ind w:left="705" w:hanging="705"/>
      </w:pPr>
      <w:rPr>
        <w:rFonts w:asciiTheme="minorHAnsi" w:eastAsiaTheme="minorEastAsia" w:hAnsiTheme="minorHAnsi" w:hint="default"/>
      </w:rPr>
    </w:lvl>
    <w:lvl w:ilvl="1" w:tplc="83A4B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B3C0F"/>
    <w:multiLevelType w:val="hybridMultilevel"/>
    <w:tmpl w:val="7F8451E0"/>
    <w:lvl w:ilvl="0" w:tplc="809A05E8">
      <w:start w:val="1"/>
      <w:numFmt w:val="decimalEnclosedCircle"/>
      <w:lvlText w:val="%1"/>
      <w:lvlJc w:val="left"/>
      <w:pPr>
        <w:ind w:left="360" w:hanging="360"/>
      </w:pPr>
      <w:rPr>
        <w:rFonts w:hint="default"/>
      </w:rPr>
    </w:lvl>
    <w:lvl w:ilvl="1" w:tplc="4E8CAFBE">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57A98"/>
    <w:multiLevelType w:val="hybridMultilevel"/>
    <w:tmpl w:val="BBFC401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ECA7E22"/>
    <w:multiLevelType w:val="hybridMultilevel"/>
    <w:tmpl w:val="EB70E5BE"/>
    <w:lvl w:ilvl="0" w:tplc="6B1EB9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2775B"/>
    <w:multiLevelType w:val="multilevel"/>
    <w:tmpl w:val="554E18BA"/>
    <w:lvl w:ilvl="0">
      <w:start w:val="1"/>
      <w:numFmt w:val="decimal"/>
      <w:pStyle w:val="1"/>
      <w:lvlText w:val="%1"/>
      <w:lvlJc w:val="left"/>
      <w:pPr>
        <w:ind w:left="432" w:hanging="432"/>
      </w:pPr>
    </w:lvl>
    <w:lvl w:ilvl="1">
      <w:start w:val="1"/>
      <w:numFmt w:val="decimal"/>
      <w:lvlText w:val="%2."/>
      <w:lvlJc w:val="left"/>
      <w:pPr>
        <w:ind w:left="576" w:hanging="576"/>
      </w:pPr>
    </w:lvl>
    <w:lvl w:ilvl="2">
      <w:start w:val="1"/>
      <w:numFmt w:val="decimalEnclosedCircle"/>
      <w:pStyle w:val="3"/>
      <w:lvlText w:val="%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72A4DD3"/>
    <w:multiLevelType w:val="hybridMultilevel"/>
    <w:tmpl w:val="D6F2AC94"/>
    <w:lvl w:ilvl="0" w:tplc="E782F18A">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7" w15:restartNumberingAfterBreak="0">
    <w:nsid w:val="17901C8E"/>
    <w:multiLevelType w:val="hybridMultilevel"/>
    <w:tmpl w:val="F3300548"/>
    <w:lvl w:ilvl="0" w:tplc="25CA20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2661F"/>
    <w:multiLevelType w:val="hybridMultilevel"/>
    <w:tmpl w:val="24AC42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F3491"/>
    <w:multiLevelType w:val="hybridMultilevel"/>
    <w:tmpl w:val="A198B97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0643D5"/>
    <w:multiLevelType w:val="hybridMultilevel"/>
    <w:tmpl w:val="0B6C73A4"/>
    <w:lvl w:ilvl="0" w:tplc="6B04D878">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92EF0"/>
    <w:multiLevelType w:val="hybridMultilevel"/>
    <w:tmpl w:val="2ED6421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3782CF0E">
      <w:start w:val="4"/>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B48EC"/>
    <w:multiLevelType w:val="hybridMultilevel"/>
    <w:tmpl w:val="8DDE0E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78F8"/>
    <w:multiLevelType w:val="hybridMultilevel"/>
    <w:tmpl w:val="61F4633A"/>
    <w:lvl w:ilvl="0" w:tplc="6F208088">
      <w:start w:val="1"/>
      <w:numFmt w:val="aiueoFullWidth"/>
      <w:lvlText w:val="%1．"/>
      <w:lvlJc w:val="left"/>
      <w:pPr>
        <w:ind w:left="1140" w:hanging="720"/>
      </w:pPr>
      <w:rPr>
        <w:rFonts w:hint="default"/>
      </w:rPr>
    </w:lvl>
    <w:lvl w:ilvl="1" w:tplc="BE684AF8">
      <w:start w:val="1"/>
      <w:numFmt w:val="aiueoFullWidth"/>
      <w:lvlText w:val="%2."/>
      <w:lvlJc w:val="left"/>
      <w:pPr>
        <w:ind w:left="1260" w:hanging="420"/>
      </w:pPr>
      <w:rPr>
        <w:rFonts w:ascii="ＭＳ ゴシック" w:eastAsia="ＭＳ ゴシック" w:hAnsi="Century" w:cs="Times New Roman"/>
      </w:rPr>
    </w:lvl>
    <w:lvl w:ilvl="2" w:tplc="298AEA0A">
      <w:start w:val="1"/>
      <w:numFmt w:val="bullet"/>
      <w:lvlText w:val="・"/>
      <w:lvlJc w:val="left"/>
      <w:pPr>
        <w:ind w:left="1620" w:hanging="360"/>
      </w:pPr>
      <w:rPr>
        <w:rFonts w:ascii="ＭＳ ゴシック" w:eastAsia="ＭＳ ゴシック" w:hAnsi="ＭＳ ゴシック" w:cs="Times New Roman"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CAF7F40"/>
    <w:multiLevelType w:val="hybridMultilevel"/>
    <w:tmpl w:val="265E6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1ED19B6"/>
    <w:multiLevelType w:val="hybridMultilevel"/>
    <w:tmpl w:val="72C8F622"/>
    <w:lvl w:ilvl="0" w:tplc="10AA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180709"/>
    <w:multiLevelType w:val="hybridMultilevel"/>
    <w:tmpl w:val="68981C86"/>
    <w:lvl w:ilvl="0" w:tplc="71427AA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6B6A7C"/>
    <w:multiLevelType w:val="hybridMultilevel"/>
    <w:tmpl w:val="B796A8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49784D"/>
    <w:multiLevelType w:val="hybridMultilevel"/>
    <w:tmpl w:val="832EF24A"/>
    <w:lvl w:ilvl="0" w:tplc="507E6F90">
      <w:start w:val="1"/>
      <w:numFmt w:val="iroha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96DDD"/>
    <w:multiLevelType w:val="hybridMultilevel"/>
    <w:tmpl w:val="B0FE8564"/>
    <w:lvl w:ilvl="0" w:tplc="1666A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ED5B20"/>
    <w:multiLevelType w:val="hybridMultilevel"/>
    <w:tmpl w:val="6722F92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D66988"/>
    <w:multiLevelType w:val="hybridMultilevel"/>
    <w:tmpl w:val="63981BA0"/>
    <w:lvl w:ilvl="0" w:tplc="0409000F">
      <w:start w:val="1"/>
      <w:numFmt w:val="decimal"/>
      <w:lvlText w:val="%1."/>
      <w:lvlJc w:val="left"/>
      <w:pPr>
        <w:ind w:left="420" w:hanging="420"/>
      </w:pPr>
    </w:lvl>
    <w:lvl w:ilvl="1" w:tplc="1CB802E6">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DA5E6D"/>
    <w:multiLevelType w:val="hybridMultilevel"/>
    <w:tmpl w:val="7FFA14CA"/>
    <w:lvl w:ilvl="0" w:tplc="A9FA7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AD21F0"/>
    <w:multiLevelType w:val="hybridMultilevel"/>
    <w:tmpl w:val="21761846"/>
    <w:lvl w:ilvl="0" w:tplc="99061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831044"/>
    <w:multiLevelType w:val="hybridMultilevel"/>
    <w:tmpl w:val="765636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CE3565"/>
    <w:multiLevelType w:val="hybridMultilevel"/>
    <w:tmpl w:val="584E0CD2"/>
    <w:lvl w:ilvl="0" w:tplc="6B1EB9CA">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6"/>
  </w:num>
  <w:num w:numId="22">
    <w:abstractNumId w:val="16"/>
  </w:num>
  <w:num w:numId="23">
    <w:abstractNumId w:val="17"/>
  </w:num>
  <w:num w:numId="24">
    <w:abstractNumId w:val="0"/>
  </w:num>
  <w:num w:numId="25">
    <w:abstractNumId w:val="8"/>
  </w:num>
  <w:num w:numId="26">
    <w:abstractNumId w:val="2"/>
  </w:num>
  <w:num w:numId="27">
    <w:abstractNumId w:val="22"/>
  </w:num>
  <w:num w:numId="28">
    <w:abstractNumId w:val="21"/>
  </w:num>
  <w:num w:numId="29">
    <w:abstractNumId w:val="13"/>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0"/>
  </w:num>
  <w:num w:numId="37">
    <w:abstractNumId w:val="3"/>
  </w:num>
  <w:num w:numId="38">
    <w:abstractNumId w:val="11"/>
  </w:num>
  <w:num w:numId="39">
    <w:abstractNumId w:val="23"/>
  </w:num>
  <w:num w:numId="40">
    <w:abstractNumId w:val="14"/>
  </w:num>
  <w:num w:numId="41">
    <w:abstractNumId w:val="7"/>
  </w:num>
  <w:num w:numId="42">
    <w:abstractNumId w:val="12"/>
  </w:num>
  <w:num w:numId="43">
    <w:abstractNumId w:val="24"/>
  </w:num>
  <w:num w:numId="44">
    <w:abstractNumId w:val="1"/>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5"/>
  </w:num>
  <w:num w:numId="48">
    <w:abstractNumId w:val="4"/>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71"/>
    <w:rsid w:val="0000761A"/>
    <w:rsid w:val="00024FE3"/>
    <w:rsid w:val="00042A62"/>
    <w:rsid w:val="000430CA"/>
    <w:rsid w:val="000611CA"/>
    <w:rsid w:val="00065718"/>
    <w:rsid w:val="00080A97"/>
    <w:rsid w:val="00090815"/>
    <w:rsid w:val="000A05E3"/>
    <w:rsid w:val="000B2EA2"/>
    <w:rsid w:val="000D07B8"/>
    <w:rsid w:val="000D39D3"/>
    <w:rsid w:val="000E753B"/>
    <w:rsid w:val="0010020A"/>
    <w:rsid w:val="001003C9"/>
    <w:rsid w:val="00103E33"/>
    <w:rsid w:val="00107E27"/>
    <w:rsid w:val="00110DBF"/>
    <w:rsid w:val="00117FB5"/>
    <w:rsid w:val="00121E3D"/>
    <w:rsid w:val="00122480"/>
    <w:rsid w:val="00136DCB"/>
    <w:rsid w:val="00151E3B"/>
    <w:rsid w:val="0015207A"/>
    <w:rsid w:val="00154BDC"/>
    <w:rsid w:val="00157D7C"/>
    <w:rsid w:val="0018630A"/>
    <w:rsid w:val="0018776A"/>
    <w:rsid w:val="00195616"/>
    <w:rsid w:val="001A3903"/>
    <w:rsid w:val="001E28B1"/>
    <w:rsid w:val="00211F03"/>
    <w:rsid w:val="00212379"/>
    <w:rsid w:val="00214D2F"/>
    <w:rsid w:val="00217FA6"/>
    <w:rsid w:val="00222765"/>
    <w:rsid w:val="00224730"/>
    <w:rsid w:val="00226F83"/>
    <w:rsid w:val="002272AE"/>
    <w:rsid w:val="0024081E"/>
    <w:rsid w:val="00247839"/>
    <w:rsid w:val="00266A81"/>
    <w:rsid w:val="002816C7"/>
    <w:rsid w:val="00282D96"/>
    <w:rsid w:val="002929D6"/>
    <w:rsid w:val="0029679F"/>
    <w:rsid w:val="002A4A1B"/>
    <w:rsid w:val="002A5AD6"/>
    <w:rsid w:val="002B003F"/>
    <w:rsid w:val="002C6C8B"/>
    <w:rsid w:val="002D0C59"/>
    <w:rsid w:val="002D5A04"/>
    <w:rsid w:val="002D6A59"/>
    <w:rsid w:val="002E0EB8"/>
    <w:rsid w:val="002F1B55"/>
    <w:rsid w:val="002F7346"/>
    <w:rsid w:val="00301CD6"/>
    <w:rsid w:val="00315234"/>
    <w:rsid w:val="00332BD7"/>
    <w:rsid w:val="003363EE"/>
    <w:rsid w:val="00342EF5"/>
    <w:rsid w:val="00352CB1"/>
    <w:rsid w:val="0036190F"/>
    <w:rsid w:val="00373250"/>
    <w:rsid w:val="0037360F"/>
    <w:rsid w:val="00384C34"/>
    <w:rsid w:val="003956B4"/>
    <w:rsid w:val="003B5CEA"/>
    <w:rsid w:val="003C2F3E"/>
    <w:rsid w:val="003C5A1E"/>
    <w:rsid w:val="003C71EC"/>
    <w:rsid w:val="003D32D5"/>
    <w:rsid w:val="003E5904"/>
    <w:rsid w:val="0040270B"/>
    <w:rsid w:val="0040755F"/>
    <w:rsid w:val="00407E15"/>
    <w:rsid w:val="00412660"/>
    <w:rsid w:val="00417D57"/>
    <w:rsid w:val="00430EC5"/>
    <w:rsid w:val="00446485"/>
    <w:rsid w:val="00451569"/>
    <w:rsid w:val="00451FE6"/>
    <w:rsid w:val="00456602"/>
    <w:rsid w:val="00457892"/>
    <w:rsid w:val="004633FE"/>
    <w:rsid w:val="00467A00"/>
    <w:rsid w:val="004711DE"/>
    <w:rsid w:val="00474849"/>
    <w:rsid w:val="004B2BB9"/>
    <w:rsid w:val="004D01C1"/>
    <w:rsid w:val="004D52FB"/>
    <w:rsid w:val="004D64A9"/>
    <w:rsid w:val="004E2020"/>
    <w:rsid w:val="004E7A02"/>
    <w:rsid w:val="00504700"/>
    <w:rsid w:val="00504B65"/>
    <w:rsid w:val="00534E29"/>
    <w:rsid w:val="0054742F"/>
    <w:rsid w:val="00552C71"/>
    <w:rsid w:val="005637E8"/>
    <w:rsid w:val="00583C81"/>
    <w:rsid w:val="005912E7"/>
    <w:rsid w:val="0059277A"/>
    <w:rsid w:val="005945DE"/>
    <w:rsid w:val="005B1552"/>
    <w:rsid w:val="005B21B5"/>
    <w:rsid w:val="005B43FF"/>
    <w:rsid w:val="005C149B"/>
    <w:rsid w:val="005C7781"/>
    <w:rsid w:val="005D3ACB"/>
    <w:rsid w:val="005E3879"/>
    <w:rsid w:val="005E7B9C"/>
    <w:rsid w:val="005E7F55"/>
    <w:rsid w:val="005F5C59"/>
    <w:rsid w:val="005F740C"/>
    <w:rsid w:val="005F7BF3"/>
    <w:rsid w:val="00637D6F"/>
    <w:rsid w:val="006424EB"/>
    <w:rsid w:val="0064422E"/>
    <w:rsid w:val="00650992"/>
    <w:rsid w:val="006535CC"/>
    <w:rsid w:val="0065363C"/>
    <w:rsid w:val="0067256C"/>
    <w:rsid w:val="0068467E"/>
    <w:rsid w:val="006858F6"/>
    <w:rsid w:val="00685F48"/>
    <w:rsid w:val="00686D17"/>
    <w:rsid w:val="0069215A"/>
    <w:rsid w:val="00692826"/>
    <w:rsid w:val="00697CCC"/>
    <w:rsid w:val="006E5136"/>
    <w:rsid w:val="006E6E0C"/>
    <w:rsid w:val="006F7A2C"/>
    <w:rsid w:val="007165B0"/>
    <w:rsid w:val="00727866"/>
    <w:rsid w:val="00730853"/>
    <w:rsid w:val="00732A1A"/>
    <w:rsid w:val="00734170"/>
    <w:rsid w:val="00744E18"/>
    <w:rsid w:val="00745276"/>
    <w:rsid w:val="0076589A"/>
    <w:rsid w:val="007831E1"/>
    <w:rsid w:val="0078527D"/>
    <w:rsid w:val="00787CBC"/>
    <w:rsid w:val="007911CC"/>
    <w:rsid w:val="00797C3B"/>
    <w:rsid w:val="007E319C"/>
    <w:rsid w:val="007F5E61"/>
    <w:rsid w:val="007F7E88"/>
    <w:rsid w:val="008032C0"/>
    <w:rsid w:val="008052E0"/>
    <w:rsid w:val="008213C8"/>
    <w:rsid w:val="00822BDD"/>
    <w:rsid w:val="00844040"/>
    <w:rsid w:val="0084798C"/>
    <w:rsid w:val="00852B48"/>
    <w:rsid w:val="008750FF"/>
    <w:rsid w:val="008961E1"/>
    <w:rsid w:val="008B354C"/>
    <w:rsid w:val="008C536F"/>
    <w:rsid w:val="008E08B5"/>
    <w:rsid w:val="008F320F"/>
    <w:rsid w:val="008F534B"/>
    <w:rsid w:val="008F7FC8"/>
    <w:rsid w:val="00921251"/>
    <w:rsid w:val="00936346"/>
    <w:rsid w:val="00944ACF"/>
    <w:rsid w:val="00944F9E"/>
    <w:rsid w:val="00965A1E"/>
    <w:rsid w:val="009668F5"/>
    <w:rsid w:val="00977C01"/>
    <w:rsid w:val="009B57F1"/>
    <w:rsid w:val="009B5C1F"/>
    <w:rsid w:val="009C5AF2"/>
    <w:rsid w:val="009D07E5"/>
    <w:rsid w:val="009D6A21"/>
    <w:rsid w:val="009E5D19"/>
    <w:rsid w:val="009E6FA3"/>
    <w:rsid w:val="00A01CD2"/>
    <w:rsid w:val="00A01E00"/>
    <w:rsid w:val="00A13CD1"/>
    <w:rsid w:val="00A212E4"/>
    <w:rsid w:val="00A23642"/>
    <w:rsid w:val="00A25FEF"/>
    <w:rsid w:val="00A2672C"/>
    <w:rsid w:val="00A502C9"/>
    <w:rsid w:val="00A55C3C"/>
    <w:rsid w:val="00A675D9"/>
    <w:rsid w:val="00A905FD"/>
    <w:rsid w:val="00A92A62"/>
    <w:rsid w:val="00AA1A1B"/>
    <w:rsid w:val="00AA3678"/>
    <w:rsid w:val="00AA6CE8"/>
    <w:rsid w:val="00AA72C3"/>
    <w:rsid w:val="00AB64E8"/>
    <w:rsid w:val="00AB6861"/>
    <w:rsid w:val="00AC7486"/>
    <w:rsid w:val="00AE449A"/>
    <w:rsid w:val="00AF15ED"/>
    <w:rsid w:val="00B23E42"/>
    <w:rsid w:val="00B240DE"/>
    <w:rsid w:val="00B30808"/>
    <w:rsid w:val="00B35209"/>
    <w:rsid w:val="00B42166"/>
    <w:rsid w:val="00B64D24"/>
    <w:rsid w:val="00B73BDB"/>
    <w:rsid w:val="00B82056"/>
    <w:rsid w:val="00B96D06"/>
    <w:rsid w:val="00BB593E"/>
    <w:rsid w:val="00BB7028"/>
    <w:rsid w:val="00BD596A"/>
    <w:rsid w:val="00BF1E9C"/>
    <w:rsid w:val="00BF29A0"/>
    <w:rsid w:val="00BF3433"/>
    <w:rsid w:val="00C0022A"/>
    <w:rsid w:val="00C01192"/>
    <w:rsid w:val="00C02417"/>
    <w:rsid w:val="00C06B4F"/>
    <w:rsid w:val="00C1110D"/>
    <w:rsid w:val="00C1641A"/>
    <w:rsid w:val="00C25945"/>
    <w:rsid w:val="00C41B0A"/>
    <w:rsid w:val="00C54168"/>
    <w:rsid w:val="00C570E4"/>
    <w:rsid w:val="00C60C0C"/>
    <w:rsid w:val="00C6189A"/>
    <w:rsid w:val="00C63CD0"/>
    <w:rsid w:val="00C70D68"/>
    <w:rsid w:val="00C76AD1"/>
    <w:rsid w:val="00C80FC1"/>
    <w:rsid w:val="00CA326B"/>
    <w:rsid w:val="00CB7091"/>
    <w:rsid w:val="00CC5697"/>
    <w:rsid w:val="00CE0C41"/>
    <w:rsid w:val="00CF359A"/>
    <w:rsid w:val="00CF665F"/>
    <w:rsid w:val="00D05593"/>
    <w:rsid w:val="00D1592B"/>
    <w:rsid w:val="00D23163"/>
    <w:rsid w:val="00D24756"/>
    <w:rsid w:val="00D32AC3"/>
    <w:rsid w:val="00D33B0F"/>
    <w:rsid w:val="00D35B00"/>
    <w:rsid w:val="00D40C2E"/>
    <w:rsid w:val="00D41034"/>
    <w:rsid w:val="00D55612"/>
    <w:rsid w:val="00D732D0"/>
    <w:rsid w:val="00D8397F"/>
    <w:rsid w:val="00D92966"/>
    <w:rsid w:val="00DB01C9"/>
    <w:rsid w:val="00DB3D85"/>
    <w:rsid w:val="00DD1FD1"/>
    <w:rsid w:val="00DD3C81"/>
    <w:rsid w:val="00DD3DFD"/>
    <w:rsid w:val="00DE5BC8"/>
    <w:rsid w:val="00DF028F"/>
    <w:rsid w:val="00E11865"/>
    <w:rsid w:val="00E13A93"/>
    <w:rsid w:val="00E1642C"/>
    <w:rsid w:val="00E17D4A"/>
    <w:rsid w:val="00E5742E"/>
    <w:rsid w:val="00E71A29"/>
    <w:rsid w:val="00E72D65"/>
    <w:rsid w:val="00E76958"/>
    <w:rsid w:val="00E8227D"/>
    <w:rsid w:val="00E91A5E"/>
    <w:rsid w:val="00EA493F"/>
    <w:rsid w:val="00EA4951"/>
    <w:rsid w:val="00EB5B20"/>
    <w:rsid w:val="00EC2B1A"/>
    <w:rsid w:val="00EC58B5"/>
    <w:rsid w:val="00EE0B32"/>
    <w:rsid w:val="00EE1F3E"/>
    <w:rsid w:val="00EE721E"/>
    <w:rsid w:val="00EF3522"/>
    <w:rsid w:val="00EF512F"/>
    <w:rsid w:val="00F06875"/>
    <w:rsid w:val="00F118E7"/>
    <w:rsid w:val="00F35C32"/>
    <w:rsid w:val="00F420E1"/>
    <w:rsid w:val="00F432B4"/>
    <w:rsid w:val="00F6141D"/>
    <w:rsid w:val="00F7256F"/>
    <w:rsid w:val="00F86D4F"/>
    <w:rsid w:val="00FA0C96"/>
    <w:rsid w:val="00FA218D"/>
    <w:rsid w:val="00FB1935"/>
    <w:rsid w:val="00FB1F00"/>
    <w:rsid w:val="00FB6498"/>
    <w:rsid w:val="00FB7B54"/>
    <w:rsid w:val="00FF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53CBF"/>
  <w15:docId w15:val="{1139362A-0B19-4B3B-B44B-8E540F04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61A"/>
    <w:pPr>
      <w:spacing w:after="40"/>
    </w:pPr>
  </w:style>
  <w:style w:type="paragraph" w:styleId="1">
    <w:name w:val="heading 1"/>
    <w:basedOn w:val="a"/>
    <w:next w:val="a"/>
    <w:link w:val="10"/>
    <w:uiPriority w:val="9"/>
    <w:qFormat/>
    <w:rsid w:val="00552C71"/>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552C71"/>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552C71"/>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552C71"/>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552C71"/>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552C71"/>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552C71"/>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52C71"/>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52C71"/>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2C7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552C7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552C71"/>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552C7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552C7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552C7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552C7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552C7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552C7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52C71"/>
    <w:pPr>
      <w:spacing w:after="200" w:line="240" w:lineRule="auto"/>
    </w:pPr>
    <w:rPr>
      <w:i/>
      <w:iCs/>
      <w:color w:val="44546A" w:themeColor="text2"/>
      <w:sz w:val="18"/>
      <w:szCs w:val="18"/>
    </w:rPr>
  </w:style>
  <w:style w:type="paragraph" w:styleId="a4">
    <w:name w:val="Title"/>
    <w:basedOn w:val="a"/>
    <w:next w:val="a"/>
    <w:link w:val="a5"/>
    <w:uiPriority w:val="10"/>
    <w:qFormat/>
    <w:rsid w:val="00552C7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5">
    <w:name w:val="表題 (文字)"/>
    <w:basedOn w:val="a0"/>
    <w:link w:val="a4"/>
    <w:uiPriority w:val="10"/>
    <w:rsid w:val="00552C71"/>
    <w:rPr>
      <w:rFonts w:asciiTheme="majorHAnsi" w:eastAsiaTheme="majorEastAsia" w:hAnsiTheme="majorHAnsi" w:cstheme="majorBidi"/>
      <w:color w:val="000000" w:themeColor="text1"/>
      <w:sz w:val="56"/>
      <w:szCs w:val="56"/>
    </w:rPr>
  </w:style>
  <w:style w:type="paragraph" w:styleId="a6">
    <w:name w:val="Subtitle"/>
    <w:basedOn w:val="a"/>
    <w:next w:val="a"/>
    <w:link w:val="a7"/>
    <w:uiPriority w:val="11"/>
    <w:qFormat/>
    <w:rsid w:val="00552C71"/>
    <w:pPr>
      <w:numPr>
        <w:ilvl w:val="1"/>
      </w:numPr>
    </w:pPr>
    <w:rPr>
      <w:color w:val="5A5A5A" w:themeColor="text1" w:themeTint="A5"/>
      <w:spacing w:val="10"/>
    </w:rPr>
  </w:style>
  <w:style w:type="character" w:customStyle="1" w:styleId="a7">
    <w:name w:val="副題 (文字)"/>
    <w:basedOn w:val="a0"/>
    <w:link w:val="a6"/>
    <w:uiPriority w:val="11"/>
    <w:rsid w:val="00552C71"/>
    <w:rPr>
      <w:color w:val="5A5A5A" w:themeColor="text1" w:themeTint="A5"/>
      <w:spacing w:val="10"/>
    </w:rPr>
  </w:style>
  <w:style w:type="character" w:styleId="a8">
    <w:name w:val="Strong"/>
    <w:basedOn w:val="a0"/>
    <w:uiPriority w:val="22"/>
    <w:qFormat/>
    <w:rsid w:val="00552C71"/>
    <w:rPr>
      <w:b/>
      <w:bCs/>
      <w:color w:val="000000" w:themeColor="text1"/>
    </w:rPr>
  </w:style>
  <w:style w:type="character" w:styleId="a9">
    <w:name w:val="Emphasis"/>
    <w:basedOn w:val="a0"/>
    <w:uiPriority w:val="20"/>
    <w:qFormat/>
    <w:rsid w:val="00552C71"/>
    <w:rPr>
      <w:i/>
      <w:iCs/>
      <w:color w:val="auto"/>
    </w:rPr>
  </w:style>
  <w:style w:type="paragraph" w:styleId="aa">
    <w:name w:val="No Spacing"/>
    <w:uiPriority w:val="1"/>
    <w:qFormat/>
    <w:rsid w:val="00552C71"/>
    <w:pPr>
      <w:spacing w:after="0" w:line="240" w:lineRule="auto"/>
    </w:pPr>
  </w:style>
  <w:style w:type="paragraph" w:styleId="ab">
    <w:name w:val="Quote"/>
    <w:basedOn w:val="a"/>
    <w:next w:val="a"/>
    <w:link w:val="ac"/>
    <w:uiPriority w:val="29"/>
    <w:qFormat/>
    <w:rsid w:val="00552C71"/>
    <w:pPr>
      <w:spacing w:before="160"/>
      <w:ind w:left="720" w:right="720"/>
    </w:pPr>
    <w:rPr>
      <w:i/>
      <w:iCs/>
      <w:color w:val="000000" w:themeColor="text1"/>
    </w:rPr>
  </w:style>
  <w:style w:type="character" w:customStyle="1" w:styleId="ac">
    <w:name w:val="引用文 (文字)"/>
    <w:basedOn w:val="a0"/>
    <w:link w:val="ab"/>
    <w:uiPriority w:val="29"/>
    <w:rsid w:val="00552C71"/>
    <w:rPr>
      <w:i/>
      <w:iCs/>
      <w:color w:val="000000" w:themeColor="text1"/>
    </w:rPr>
  </w:style>
  <w:style w:type="paragraph" w:styleId="21">
    <w:name w:val="Intense Quote"/>
    <w:basedOn w:val="a"/>
    <w:next w:val="a"/>
    <w:link w:val="22"/>
    <w:uiPriority w:val="30"/>
    <w:qFormat/>
    <w:rsid w:val="00552C7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552C71"/>
    <w:rPr>
      <w:color w:val="000000" w:themeColor="text1"/>
      <w:shd w:val="clear" w:color="auto" w:fill="F2F2F2" w:themeFill="background1" w:themeFillShade="F2"/>
    </w:rPr>
  </w:style>
  <w:style w:type="character" w:styleId="ad">
    <w:name w:val="Subtle Emphasis"/>
    <w:basedOn w:val="a0"/>
    <w:uiPriority w:val="19"/>
    <w:qFormat/>
    <w:rsid w:val="00552C71"/>
    <w:rPr>
      <w:i/>
      <w:iCs/>
      <w:color w:val="404040" w:themeColor="text1" w:themeTint="BF"/>
    </w:rPr>
  </w:style>
  <w:style w:type="character" w:styleId="23">
    <w:name w:val="Intense Emphasis"/>
    <w:basedOn w:val="a0"/>
    <w:uiPriority w:val="21"/>
    <w:qFormat/>
    <w:rsid w:val="00552C71"/>
    <w:rPr>
      <w:b/>
      <w:bCs/>
      <w:i/>
      <w:iCs/>
      <w:caps/>
    </w:rPr>
  </w:style>
  <w:style w:type="character" w:styleId="ae">
    <w:name w:val="Subtle Reference"/>
    <w:basedOn w:val="a0"/>
    <w:uiPriority w:val="31"/>
    <w:qFormat/>
    <w:rsid w:val="00552C71"/>
    <w:rPr>
      <w:smallCaps/>
      <w:color w:val="404040" w:themeColor="text1" w:themeTint="BF"/>
      <w:u w:val="single" w:color="7F7F7F" w:themeColor="text1" w:themeTint="80"/>
    </w:rPr>
  </w:style>
  <w:style w:type="character" w:styleId="24">
    <w:name w:val="Intense Reference"/>
    <w:basedOn w:val="a0"/>
    <w:uiPriority w:val="32"/>
    <w:qFormat/>
    <w:rsid w:val="00552C71"/>
    <w:rPr>
      <w:b/>
      <w:bCs/>
      <w:smallCaps/>
      <w:u w:val="single"/>
    </w:rPr>
  </w:style>
  <w:style w:type="character" w:styleId="af">
    <w:name w:val="Book Title"/>
    <w:basedOn w:val="a0"/>
    <w:uiPriority w:val="33"/>
    <w:qFormat/>
    <w:rsid w:val="00552C71"/>
    <w:rPr>
      <w:b w:val="0"/>
      <w:bCs w:val="0"/>
      <w:smallCaps/>
      <w:spacing w:val="5"/>
    </w:rPr>
  </w:style>
  <w:style w:type="paragraph" w:styleId="af0">
    <w:name w:val="TOC Heading"/>
    <w:basedOn w:val="1"/>
    <w:next w:val="a"/>
    <w:uiPriority w:val="39"/>
    <w:semiHidden/>
    <w:unhideWhenUsed/>
    <w:qFormat/>
    <w:rsid w:val="00552C71"/>
    <w:pPr>
      <w:outlineLvl w:val="9"/>
    </w:pPr>
  </w:style>
  <w:style w:type="character" w:styleId="af1">
    <w:name w:val="annotation reference"/>
    <w:basedOn w:val="a0"/>
    <w:uiPriority w:val="99"/>
    <w:semiHidden/>
    <w:unhideWhenUsed/>
    <w:rsid w:val="00552C71"/>
    <w:rPr>
      <w:sz w:val="18"/>
      <w:szCs w:val="18"/>
    </w:rPr>
  </w:style>
  <w:style w:type="paragraph" w:styleId="af2">
    <w:name w:val="annotation text"/>
    <w:basedOn w:val="a"/>
    <w:link w:val="af3"/>
    <w:uiPriority w:val="99"/>
    <w:unhideWhenUsed/>
    <w:rsid w:val="00552C71"/>
  </w:style>
  <w:style w:type="character" w:customStyle="1" w:styleId="af3">
    <w:name w:val="コメント文字列 (文字)"/>
    <w:basedOn w:val="a0"/>
    <w:link w:val="af2"/>
    <w:uiPriority w:val="99"/>
    <w:rsid w:val="00552C71"/>
  </w:style>
  <w:style w:type="paragraph" w:styleId="af4">
    <w:name w:val="annotation subject"/>
    <w:basedOn w:val="af2"/>
    <w:next w:val="af2"/>
    <w:link w:val="af5"/>
    <w:uiPriority w:val="99"/>
    <w:semiHidden/>
    <w:unhideWhenUsed/>
    <w:rsid w:val="00552C71"/>
    <w:rPr>
      <w:b/>
      <w:bCs/>
    </w:rPr>
  </w:style>
  <w:style w:type="character" w:customStyle="1" w:styleId="af5">
    <w:name w:val="コメント内容 (文字)"/>
    <w:basedOn w:val="af3"/>
    <w:link w:val="af4"/>
    <w:uiPriority w:val="99"/>
    <w:semiHidden/>
    <w:rsid w:val="00552C71"/>
    <w:rPr>
      <w:b/>
      <w:bCs/>
    </w:rPr>
  </w:style>
  <w:style w:type="paragraph" w:styleId="af6">
    <w:name w:val="Balloon Text"/>
    <w:basedOn w:val="a"/>
    <w:link w:val="af7"/>
    <w:uiPriority w:val="99"/>
    <w:semiHidden/>
    <w:unhideWhenUsed/>
    <w:rsid w:val="00552C71"/>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52C71"/>
    <w:rPr>
      <w:rFonts w:asciiTheme="majorHAnsi" w:eastAsiaTheme="majorEastAsia" w:hAnsiTheme="majorHAnsi" w:cstheme="majorBidi"/>
      <w:sz w:val="18"/>
      <w:szCs w:val="18"/>
    </w:rPr>
  </w:style>
  <w:style w:type="paragraph" w:styleId="af8">
    <w:name w:val="List Paragraph"/>
    <w:basedOn w:val="a"/>
    <w:uiPriority w:val="34"/>
    <w:qFormat/>
    <w:rsid w:val="00552C71"/>
    <w:pPr>
      <w:ind w:leftChars="400" w:left="840"/>
    </w:pPr>
  </w:style>
  <w:style w:type="table" w:styleId="af9">
    <w:name w:val="Table Grid"/>
    <w:basedOn w:val="a1"/>
    <w:uiPriority w:val="39"/>
    <w:rsid w:val="00C0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見出し"/>
    <w:basedOn w:val="a"/>
    <w:link w:val="afb"/>
    <w:qFormat/>
    <w:rsid w:val="007831E1"/>
    <w:rPr>
      <w:b/>
      <w:sz w:val="20"/>
    </w:rPr>
  </w:style>
  <w:style w:type="character" w:customStyle="1" w:styleId="afb">
    <w:name w:val="見出し (文字)"/>
    <w:basedOn w:val="a0"/>
    <w:link w:val="afa"/>
    <w:rsid w:val="007831E1"/>
    <w:rPr>
      <w:b/>
      <w:sz w:val="20"/>
    </w:rPr>
  </w:style>
  <w:style w:type="character" w:styleId="afc">
    <w:name w:val="Hyperlink"/>
    <w:basedOn w:val="a0"/>
    <w:uiPriority w:val="99"/>
    <w:unhideWhenUsed/>
    <w:rsid w:val="003E5904"/>
    <w:rPr>
      <w:color w:val="0563C1" w:themeColor="hyperlink"/>
      <w:u w:val="single"/>
    </w:rPr>
  </w:style>
  <w:style w:type="paragraph" w:styleId="afd">
    <w:name w:val="header"/>
    <w:basedOn w:val="a"/>
    <w:link w:val="afe"/>
    <w:uiPriority w:val="99"/>
    <w:unhideWhenUsed/>
    <w:rsid w:val="00AB6861"/>
    <w:pPr>
      <w:tabs>
        <w:tab w:val="center" w:pos="4252"/>
        <w:tab w:val="right" w:pos="8504"/>
      </w:tabs>
      <w:snapToGrid w:val="0"/>
    </w:pPr>
  </w:style>
  <w:style w:type="character" w:customStyle="1" w:styleId="afe">
    <w:name w:val="ヘッダー (文字)"/>
    <w:basedOn w:val="a0"/>
    <w:link w:val="afd"/>
    <w:uiPriority w:val="99"/>
    <w:rsid w:val="00AB6861"/>
  </w:style>
  <w:style w:type="paragraph" w:styleId="aff">
    <w:name w:val="footer"/>
    <w:basedOn w:val="a"/>
    <w:link w:val="aff0"/>
    <w:uiPriority w:val="99"/>
    <w:unhideWhenUsed/>
    <w:rsid w:val="00AB6861"/>
    <w:pPr>
      <w:tabs>
        <w:tab w:val="center" w:pos="4252"/>
        <w:tab w:val="right" w:pos="8504"/>
      </w:tabs>
      <w:snapToGrid w:val="0"/>
    </w:pPr>
  </w:style>
  <w:style w:type="character" w:customStyle="1" w:styleId="aff0">
    <w:name w:val="フッター (文字)"/>
    <w:basedOn w:val="a0"/>
    <w:link w:val="aff"/>
    <w:uiPriority w:val="99"/>
    <w:rsid w:val="00AB6861"/>
  </w:style>
  <w:style w:type="paragraph" w:styleId="aff1">
    <w:name w:val="Revision"/>
    <w:hidden/>
    <w:uiPriority w:val="99"/>
    <w:semiHidden/>
    <w:rsid w:val="00CF665F"/>
    <w:pPr>
      <w:spacing w:after="0" w:line="240" w:lineRule="auto"/>
    </w:pPr>
  </w:style>
  <w:style w:type="character" w:customStyle="1" w:styleId="11">
    <w:name w:val="未解決のメンション1"/>
    <w:basedOn w:val="a0"/>
    <w:uiPriority w:val="99"/>
    <w:semiHidden/>
    <w:unhideWhenUsed/>
    <w:rsid w:val="0000761A"/>
    <w:rPr>
      <w:color w:val="605E5C"/>
      <w:shd w:val="clear" w:color="auto" w:fill="E1DFDD"/>
    </w:rPr>
  </w:style>
  <w:style w:type="character" w:styleId="aff2">
    <w:name w:val="FollowedHyperlink"/>
    <w:basedOn w:val="a0"/>
    <w:uiPriority w:val="99"/>
    <w:semiHidden/>
    <w:unhideWhenUsed/>
    <w:rsid w:val="00446485"/>
    <w:rPr>
      <w:color w:val="954F72" w:themeColor="followedHyperlink"/>
      <w:u w:val="single"/>
    </w:rPr>
  </w:style>
  <w:style w:type="character" w:customStyle="1" w:styleId="25">
    <w:name w:val="未解決のメンション2"/>
    <w:basedOn w:val="a0"/>
    <w:uiPriority w:val="99"/>
    <w:semiHidden/>
    <w:unhideWhenUsed/>
    <w:rsid w:val="00FB6498"/>
    <w:rPr>
      <w:color w:val="605E5C"/>
      <w:shd w:val="clear" w:color="auto" w:fill="E1DFDD"/>
    </w:rPr>
  </w:style>
  <w:style w:type="paragraph" w:styleId="Web">
    <w:name w:val="Normal (Web)"/>
    <w:basedOn w:val="a"/>
    <w:uiPriority w:val="99"/>
    <w:semiHidden/>
    <w:unhideWhenUsed/>
    <w:rsid w:val="00FA0C96"/>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2953">
      <w:bodyDiv w:val="1"/>
      <w:marLeft w:val="0"/>
      <w:marRight w:val="0"/>
      <w:marTop w:val="0"/>
      <w:marBottom w:val="0"/>
      <w:divBdr>
        <w:top w:val="none" w:sz="0" w:space="0" w:color="auto"/>
        <w:left w:val="none" w:sz="0" w:space="0" w:color="auto"/>
        <w:bottom w:val="none" w:sz="0" w:space="0" w:color="auto"/>
        <w:right w:val="none" w:sz="0" w:space="0" w:color="auto"/>
      </w:divBdr>
    </w:div>
    <w:div w:id="198010764">
      <w:bodyDiv w:val="1"/>
      <w:marLeft w:val="0"/>
      <w:marRight w:val="0"/>
      <w:marTop w:val="0"/>
      <w:marBottom w:val="0"/>
      <w:divBdr>
        <w:top w:val="none" w:sz="0" w:space="0" w:color="auto"/>
        <w:left w:val="none" w:sz="0" w:space="0" w:color="auto"/>
        <w:bottom w:val="none" w:sz="0" w:space="0" w:color="auto"/>
        <w:right w:val="none" w:sz="0" w:space="0" w:color="auto"/>
      </w:divBdr>
    </w:div>
    <w:div w:id="273439685">
      <w:bodyDiv w:val="1"/>
      <w:marLeft w:val="0"/>
      <w:marRight w:val="0"/>
      <w:marTop w:val="0"/>
      <w:marBottom w:val="0"/>
      <w:divBdr>
        <w:top w:val="none" w:sz="0" w:space="0" w:color="auto"/>
        <w:left w:val="none" w:sz="0" w:space="0" w:color="auto"/>
        <w:bottom w:val="none" w:sz="0" w:space="0" w:color="auto"/>
        <w:right w:val="none" w:sz="0" w:space="0" w:color="auto"/>
      </w:divBdr>
    </w:div>
    <w:div w:id="407118778">
      <w:bodyDiv w:val="1"/>
      <w:marLeft w:val="0"/>
      <w:marRight w:val="0"/>
      <w:marTop w:val="0"/>
      <w:marBottom w:val="0"/>
      <w:divBdr>
        <w:top w:val="none" w:sz="0" w:space="0" w:color="auto"/>
        <w:left w:val="none" w:sz="0" w:space="0" w:color="auto"/>
        <w:bottom w:val="none" w:sz="0" w:space="0" w:color="auto"/>
        <w:right w:val="none" w:sz="0" w:space="0" w:color="auto"/>
      </w:divBdr>
    </w:div>
    <w:div w:id="977883377">
      <w:bodyDiv w:val="1"/>
      <w:marLeft w:val="0"/>
      <w:marRight w:val="0"/>
      <w:marTop w:val="0"/>
      <w:marBottom w:val="0"/>
      <w:divBdr>
        <w:top w:val="none" w:sz="0" w:space="0" w:color="auto"/>
        <w:left w:val="none" w:sz="0" w:space="0" w:color="auto"/>
        <w:bottom w:val="none" w:sz="0" w:space="0" w:color="auto"/>
        <w:right w:val="none" w:sz="0" w:space="0" w:color="auto"/>
      </w:divBdr>
    </w:div>
    <w:div w:id="1117330574">
      <w:bodyDiv w:val="1"/>
      <w:marLeft w:val="0"/>
      <w:marRight w:val="0"/>
      <w:marTop w:val="0"/>
      <w:marBottom w:val="0"/>
      <w:divBdr>
        <w:top w:val="none" w:sz="0" w:space="0" w:color="auto"/>
        <w:left w:val="none" w:sz="0" w:space="0" w:color="auto"/>
        <w:bottom w:val="none" w:sz="0" w:space="0" w:color="auto"/>
        <w:right w:val="none" w:sz="0" w:space="0" w:color="auto"/>
      </w:divBdr>
    </w:div>
    <w:div w:id="1168445582">
      <w:bodyDiv w:val="1"/>
      <w:marLeft w:val="0"/>
      <w:marRight w:val="0"/>
      <w:marTop w:val="0"/>
      <w:marBottom w:val="0"/>
      <w:divBdr>
        <w:top w:val="none" w:sz="0" w:space="0" w:color="auto"/>
        <w:left w:val="none" w:sz="0" w:space="0" w:color="auto"/>
        <w:bottom w:val="none" w:sz="0" w:space="0" w:color="auto"/>
        <w:right w:val="none" w:sz="0" w:space="0" w:color="auto"/>
      </w:divBdr>
    </w:div>
    <w:div w:id="1199391133">
      <w:bodyDiv w:val="1"/>
      <w:marLeft w:val="0"/>
      <w:marRight w:val="0"/>
      <w:marTop w:val="0"/>
      <w:marBottom w:val="0"/>
      <w:divBdr>
        <w:top w:val="none" w:sz="0" w:space="0" w:color="auto"/>
        <w:left w:val="none" w:sz="0" w:space="0" w:color="auto"/>
        <w:bottom w:val="none" w:sz="0" w:space="0" w:color="auto"/>
        <w:right w:val="none" w:sz="0" w:space="0" w:color="auto"/>
      </w:divBdr>
    </w:div>
    <w:div w:id="1298532997">
      <w:bodyDiv w:val="1"/>
      <w:marLeft w:val="0"/>
      <w:marRight w:val="0"/>
      <w:marTop w:val="0"/>
      <w:marBottom w:val="0"/>
      <w:divBdr>
        <w:top w:val="none" w:sz="0" w:space="0" w:color="auto"/>
        <w:left w:val="none" w:sz="0" w:space="0" w:color="auto"/>
        <w:bottom w:val="none" w:sz="0" w:space="0" w:color="auto"/>
        <w:right w:val="none" w:sz="0" w:space="0" w:color="auto"/>
      </w:divBdr>
    </w:div>
    <w:div w:id="1422294820">
      <w:bodyDiv w:val="1"/>
      <w:marLeft w:val="0"/>
      <w:marRight w:val="0"/>
      <w:marTop w:val="0"/>
      <w:marBottom w:val="0"/>
      <w:divBdr>
        <w:top w:val="none" w:sz="0" w:space="0" w:color="auto"/>
        <w:left w:val="none" w:sz="0" w:space="0" w:color="auto"/>
        <w:bottom w:val="none" w:sz="0" w:space="0" w:color="auto"/>
        <w:right w:val="none" w:sz="0" w:space="0" w:color="auto"/>
      </w:divBdr>
    </w:div>
    <w:div w:id="1476606414">
      <w:bodyDiv w:val="1"/>
      <w:marLeft w:val="0"/>
      <w:marRight w:val="0"/>
      <w:marTop w:val="0"/>
      <w:marBottom w:val="0"/>
      <w:divBdr>
        <w:top w:val="none" w:sz="0" w:space="0" w:color="auto"/>
        <w:left w:val="none" w:sz="0" w:space="0" w:color="auto"/>
        <w:bottom w:val="none" w:sz="0" w:space="0" w:color="auto"/>
        <w:right w:val="none" w:sz="0" w:space="0" w:color="auto"/>
      </w:divBdr>
    </w:div>
    <w:div w:id="1558709026">
      <w:bodyDiv w:val="1"/>
      <w:marLeft w:val="0"/>
      <w:marRight w:val="0"/>
      <w:marTop w:val="0"/>
      <w:marBottom w:val="0"/>
      <w:divBdr>
        <w:top w:val="none" w:sz="0" w:space="0" w:color="auto"/>
        <w:left w:val="none" w:sz="0" w:space="0" w:color="auto"/>
        <w:bottom w:val="none" w:sz="0" w:space="0" w:color="auto"/>
        <w:right w:val="none" w:sz="0" w:space="0" w:color="auto"/>
      </w:divBdr>
    </w:div>
    <w:div w:id="1764955185">
      <w:bodyDiv w:val="1"/>
      <w:marLeft w:val="0"/>
      <w:marRight w:val="0"/>
      <w:marTop w:val="0"/>
      <w:marBottom w:val="0"/>
      <w:divBdr>
        <w:top w:val="none" w:sz="0" w:space="0" w:color="auto"/>
        <w:left w:val="none" w:sz="0" w:space="0" w:color="auto"/>
        <w:bottom w:val="none" w:sz="0" w:space="0" w:color="auto"/>
        <w:right w:val="none" w:sz="0" w:space="0" w:color="auto"/>
      </w:divBdr>
    </w:div>
    <w:div w:id="2012099740">
      <w:bodyDiv w:val="1"/>
      <w:marLeft w:val="0"/>
      <w:marRight w:val="0"/>
      <w:marTop w:val="0"/>
      <w:marBottom w:val="0"/>
      <w:divBdr>
        <w:top w:val="none" w:sz="0" w:space="0" w:color="auto"/>
        <w:left w:val="none" w:sz="0" w:space="0" w:color="auto"/>
        <w:bottom w:val="none" w:sz="0" w:space="0" w:color="auto"/>
        <w:right w:val="none" w:sz="0" w:space="0" w:color="auto"/>
      </w:divBdr>
    </w:div>
    <w:div w:id="20391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2DCA2-E9DB-401B-993F-A6BD0D13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m-shinoda</dc:creator>
  <cp:lastModifiedBy>職員０２</cp:lastModifiedBy>
  <cp:revision>5</cp:revision>
  <cp:lastPrinted>2022-12-22T00:39:00Z</cp:lastPrinted>
  <dcterms:created xsi:type="dcterms:W3CDTF">2025-01-09T09:01:00Z</dcterms:created>
  <dcterms:modified xsi:type="dcterms:W3CDTF">2025-01-17T03:18:00Z</dcterms:modified>
</cp:coreProperties>
</file>